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0BED5" w14:textId="77777777" w:rsidR="00C75E56" w:rsidRPr="007353BC" w:rsidRDefault="00C75E56" w:rsidP="00C75E56">
      <w:pPr>
        <w:keepNext/>
        <w:spacing w:after="0" w:line="240" w:lineRule="auto"/>
        <w:jc w:val="both"/>
        <w:rPr>
          <w:rFonts w:ascii="Arial" w:eastAsia="Times New Roman" w:hAnsi="Arial" w:cs="Arial"/>
          <w:b/>
          <w:sz w:val="20"/>
          <w:szCs w:val="20"/>
          <w:lang w:eastAsia="cs-CZ"/>
        </w:rPr>
      </w:pPr>
    </w:p>
    <w:p w14:paraId="40B0B4BF" w14:textId="77777777" w:rsidR="004C1011" w:rsidRPr="007353BC" w:rsidRDefault="004C1011" w:rsidP="00C75E56">
      <w:pPr>
        <w:spacing w:after="0" w:line="240" w:lineRule="auto"/>
        <w:jc w:val="center"/>
        <w:rPr>
          <w:rFonts w:ascii="Arial" w:eastAsia="Times New Roman" w:hAnsi="Arial" w:cs="Arial"/>
          <w:b/>
          <w:spacing w:val="20"/>
          <w:sz w:val="20"/>
          <w:szCs w:val="20"/>
        </w:rPr>
      </w:pPr>
      <w:r w:rsidRPr="007353BC">
        <w:rPr>
          <w:rFonts w:ascii="Arial" w:eastAsia="Times New Roman" w:hAnsi="Arial" w:cs="Arial"/>
          <w:b/>
          <w:spacing w:val="20"/>
          <w:sz w:val="20"/>
          <w:szCs w:val="20"/>
        </w:rPr>
        <w:t>SMLOUVA O PŘEVODU NEMOVITÉ VĚCI,</w:t>
      </w:r>
    </w:p>
    <w:p w14:paraId="5AF5D808" w14:textId="30EAF473" w:rsidR="00C75E56" w:rsidRPr="007353BC" w:rsidRDefault="004C1011" w:rsidP="00C75E56">
      <w:pPr>
        <w:spacing w:after="0" w:line="240" w:lineRule="auto"/>
        <w:jc w:val="center"/>
        <w:rPr>
          <w:rFonts w:ascii="Arial" w:eastAsia="Times New Roman" w:hAnsi="Arial" w:cs="Arial"/>
          <w:b/>
          <w:spacing w:val="20"/>
          <w:sz w:val="20"/>
          <w:szCs w:val="20"/>
        </w:rPr>
      </w:pPr>
      <w:r w:rsidRPr="007353BC">
        <w:rPr>
          <w:rFonts w:ascii="Arial" w:eastAsia="Times New Roman" w:hAnsi="Arial" w:cs="Arial"/>
          <w:b/>
          <w:spacing w:val="20"/>
          <w:sz w:val="20"/>
          <w:szCs w:val="20"/>
        </w:rPr>
        <w:t>SMLOUVA O POSTOUPENÍ POHLEDÁVKY</w:t>
      </w:r>
    </w:p>
    <w:p w14:paraId="2CA10D09" w14:textId="77777777" w:rsidR="004C1011" w:rsidRPr="007353BC" w:rsidRDefault="004C1011" w:rsidP="00C75E56">
      <w:pPr>
        <w:spacing w:after="0" w:line="240" w:lineRule="auto"/>
        <w:jc w:val="center"/>
        <w:rPr>
          <w:rFonts w:ascii="Arial" w:eastAsia="Times New Roman" w:hAnsi="Arial" w:cs="Arial"/>
          <w:b/>
          <w:spacing w:val="20"/>
          <w:sz w:val="20"/>
          <w:szCs w:val="20"/>
        </w:rPr>
      </w:pPr>
    </w:p>
    <w:p w14:paraId="246D7EE7" w14:textId="21B445BD" w:rsidR="001321CC" w:rsidRPr="007353BC" w:rsidRDefault="00C75E56" w:rsidP="00CB590E">
      <w:pPr>
        <w:spacing w:after="0" w:line="240" w:lineRule="auto"/>
        <w:rPr>
          <w:rFonts w:ascii="Arial" w:eastAsia="Times New Roman" w:hAnsi="Arial" w:cs="Arial"/>
          <w:b/>
          <w:bCs/>
          <w:sz w:val="20"/>
          <w:szCs w:val="20"/>
          <w:lang w:eastAsia="cs-CZ"/>
        </w:rPr>
      </w:pPr>
      <w:r w:rsidRPr="007353BC">
        <w:rPr>
          <w:rFonts w:ascii="Arial" w:eastAsia="Times New Roman" w:hAnsi="Arial" w:cs="Arial"/>
          <w:b/>
          <w:bCs/>
          <w:sz w:val="20"/>
          <w:szCs w:val="20"/>
          <w:lang w:eastAsia="cs-CZ"/>
        </w:rPr>
        <w:t>AB insolvence v.o.s.</w:t>
      </w:r>
      <w:r w:rsidR="00593354" w:rsidRPr="007353BC">
        <w:rPr>
          <w:rFonts w:ascii="Arial" w:eastAsia="Times New Roman" w:hAnsi="Arial" w:cs="Arial"/>
          <w:b/>
          <w:bCs/>
          <w:sz w:val="20"/>
          <w:szCs w:val="20"/>
          <w:lang w:eastAsia="cs-CZ"/>
        </w:rPr>
        <w:t>,</w:t>
      </w:r>
    </w:p>
    <w:p w14:paraId="17AA2F26" w14:textId="1BE43748" w:rsidR="001321CC"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IČ: 247</w:t>
      </w:r>
      <w:r w:rsidR="00CB590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38</w:t>
      </w:r>
      <w:r w:rsidR="00CB590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115</w:t>
      </w:r>
      <w:r w:rsidR="00593354" w:rsidRPr="007353BC">
        <w:rPr>
          <w:rFonts w:ascii="Arial" w:eastAsia="Times New Roman" w:hAnsi="Arial" w:cs="Arial"/>
          <w:bCs/>
          <w:sz w:val="20"/>
          <w:szCs w:val="20"/>
          <w:lang w:eastAsia="cs-CZ"/>
        </w:rPr>
        <w:t>,</w:t>
      </w:r>
    </w:p>
    <w:p w14:paraId="76DF865D" w14:textId="15BD8097" w:rsidR="001321CC"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se sídlem: Na Poříčí 1046/24, 110</w:t>
      </w:r>
      <w:r w:rsidR="00A2291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00</w:t>
      </w:r>
      <w:r w:rsidR="009A0958" w:rsidRPr="007353BC">
        <w:rPr>
          <w:rFonts w:ascii="Arial" w:eastAsia="Times New Roman" w:hAnsi="Arial" w:cs="Arial"/>
          <w:bCs/>
          <w:sz w:val="20"/>
          <w:szCs w:val="20"/>
          <w:lang w:eastAsia="cs-CZ"/>
        </w:rPr>
        <w:t xml:space="preserve"> Praha 1</w:t>
      </w:r>
    </w:p>
    <w:p w14:paraId="7129C010" w14:textId="78E90DC8" w:rsidR="00582936"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spisová značka A 73447 vedená u Městského soudu v</w:t>
      </w:r>
      <w:r w:rsidR="00593354" w:rsidRPr="007353BC">
        <w:rPr>
          <w:rFonts w:ascii="Arial" w:eastAsia="Times New Roman" w:hAnsi="Arial" w:cs="Arial"/>
          <w:bCs/>
          <w:sz w:val="20"/>
          <w:szCs w:val="20"/>
          <w:lang w:eastAsia="cs-CZ"/>
        </w:rPr>
        <w:t> </w:t>
      </w:r>
      <w:r w:rsidRPr="007353BC">
        <w:rPr>
          <w:rFonts w:ascii="Arial" w:eastAsia="Times New Roman" w:hAnsi="Arial" w:cs="Arial"/>
          <w:bCs/>
          <w:sz w:val="20"/>
          <w:szCs w:val="20"/>
          <w:lang w:eastAsia="cs-CZ"/>
        </w:rPr>
        <w:t>Praze</w:t>
      </w:r>
      <w:r w:rsidR="00593354" w:rsidRPr="007353BC">
        <w:rPr>
          <w:rFonts w:ascii="Arial" w:eastAsia="Times New Roman" w:hAnsi="Arial" w:cs="Arial"/>
          <w:bCs/>
          <w:sz w:val="20"/>
          <w:szCs w:val="20"/>
          <w:lang w:eastAsia="cs-CZ"/>
        </w:rPr>
        <w:t>,</w:t>
      </w:r>
      <w:r w:rsidR="00C75E56" w:rsidRPr="007353BC">
        <w:rPr>
          <w:rFonts w:ascii="Arial" w:eastAsia="Times New Roman" w:hAnsi="Arial" w:cs="Arial"/>
          <w:bCs/>
          <w:sz w:val="20"/>
          <w:szCs w:val="20"/>
          <w:lang w:eastAsia="cs-CZ"/>
        </w:rPr>
        <w:br/>
        <w:t xml:space="preserve">zastoupena </w:t>
      </w:r>
      <w:r w:rsidR="004D5938" w:rsidRPr="007353BC">
        <w:rPr>
          <w:rFonts w:ascii="Arial" w:eastAsia="Times New Roman" w:hAnsi="Arial" w:cs="Arial"/>
          <w:bCs/>
          <w:sz w:val="20"/>
          <w:szCs w:val="20"/>
          <w:lang w:eastAsia="cs-CZ"/>
        </w:rPr>
        <w:t xml:space="preserve">statutárním </w:t>
      </w:r>
      <w:r w:rsidR="002834A9" w:rsidRPr="007353BC">
        <w:rPr>
          <w:rFonts w:ascii="Arial" w:eastAsia="Times New Roman" w:hAnsi="Arial" w:cs="Arial"/>
          <w:bCs/>
          <w:sz w:val="20"/>
          <w:szCs w:val="20"/>
          <w:lang w:eastAsia="cs-CZ"/>
        </w:rPr>
        <w:t>orgánem – společníkem</w:t>
      </w:r>
      <w:r w:rsidR="00C75E56" w:rsidRPr="007353BC">
        <w:rPr>
          <w:rFonts w:ascii="Arial" w:eastAsia="Times New Roman" w:hAnsi="Arial" w:cs="Arial"/>
          <w:bCs/>
          <w:sz w:val="20"/>
          <w:szCs w:val="20"/>
          <w:lang w:eastAsia="cs-CZ"/>
        </w:rPr>
        <w:t xml:space="preserve"> </w:t>
      </w:r>
      <w:bookmarkStart w:id="0" w:name="_Hlk520207819"/>
      <w:r w:rsidR="00C75E56" w:rsidRPr="007353BC">
        <w:rPr>
          <w:rFonts w:ascii="Arial" w:eastAsia="Times New Roman" w:hAnsi="Arial" w:cs="Arial"/>
          <w:bCs/>
          <w:sz w:val="20"/>
          <w:szCs w:val="20"/>
          <w:lang w:eastAsia="cs-CZ"/>
        </w:rPr>
        <w:t>Mgr. Ing. Janem Vavřinou</w:t>
      </w:r>
      <w:bookmarkEnd w:id="0"/>
    </w:p>
    <w:p w14:paraId="4EFD6B4A" w14:textId="097D61B3" w:rsidR="00582936" w:rsidRPr="007353BC" w:rsidRDefault="00582936" w:rsidP="00CB590E">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(dále jen </w:t>
      </w:r>
      <w:r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P</w:t>
      </w:r>
      <w:r w:rsidRPr="007353BC">
        <w:rPr>
          <w:rFonts w:ascii="Arial" w:eastAsia="Times New Roman" w:hAnsi="Arial" w:cs="Arial"/>
          <w:b/>
          <w:i/>
          <w:sz w:val="20"/>
          <w:szCs w:val="20"/>
          <w:lang w:eastAsia="cs-CZ"/>
        </w:rPr>
        <w:t>řevodce</w:t>
      </w:r>
      <w:r w:rsidRPr="007353BC">
        <w:rPr>
          <w:rFonts w:ascii="Arial" w:eastAsia="Times New Roman" w:hAnsi="Arial" w:cs="Arial"/>
          <w:i/>
          <w:iCs/>
          <w:sz w:val="20"/>
          <w:szCs w:val="20"/>
          <w:lang w:eastAsia="cs-CZ"/>
        </w:rPr>
        <w:t>“</w:t>
      </w:r>
      <w:r w:rsidRPr="007353BC">
        <w:rPr>
          <w:rFonts w:ascii="Arial" w:eastAsia="Times New Roman" w:hAnsi="Arial" w:cs="Arial"/>
          <w:sz w:val="20"/>
          <w:szCs w:val="20"/>
          <w:lang w:eastAsia="cs-CZ"/>
        </w:rPr>
        <w:t xml:space="preserve"> nebo obecně </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b/>
          <w:bCs/>
          <w:i/>
          <w:iCs/>
          <w:sz w:val="20"/>
          <w:szCs w:val="20"/>
          <w:lang w:eastAsia="cs-CZ"/>
        </w:rPr>
        <w:t>Ú</w:t>
      </w:r>
      <w:r w:rsidR="002800AB" w:rsidRPr="007353BC">
        <w:rPr>
          <w:rFonts w:ascii="Arial" w:eastAsia="Times New Roman" w:hAnsi="Arial" w:cs="Arial"/>
          <w:b/>
          <w:i/>
          <w:sz w:val="20"/>
          <w:szCs w:val="20"/>
          <w:lang w:eastAsia="cs-CZ"/>
        </w:rPr>
        <w:t>častník</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sz w:val="20"/>
          <w:szCs w:val="20"/>
          <w:lang w:eastAsia="cs-CZ"/>
        </w:rPr>
        <w:t xml:space="preserve"> či </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b/>
          <w:bCs/>
          <w:sz w:val="20"/>
          <w:szCs w:val="20"/>
          <w:lang w:eastAsia="cs-CZ"/>
        </w:rPr>
        <w:t>S</w:t>
      </w:r>
      <w:r w:rsidR="002800AB" w:rsidRPr="007353BC">
        <w:rPr>
          <w:rFonts w:ascii="Arial" w:eastAsia="Times New Roman" w:hAnsi="Arial" w:cs="Arial"/>
          <w:b/>
          <w:i/>
          <w:sz w:val="20"/>
          <w:szCs w:val="20"/>
          <w:lang w:eastAsia="cs-CZ"/>
        </w:rPr>
        <w:t>trana</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sz w:val="20"/>
          <w:szCs w:val="20"/>
          <w:lang w:eastAsia="cs-CZ"/>
        </w:rPr>
        <w:t>)</w:t>
      </w:r>
      <w:r w:rsidR="00593354" w:rsidRPr="007353BC">
        <w:rPr>
          <w:rFonts w:ascii="Arial" w:eastAsia="Times New Roman" w:hAnsi="Arial" w:cs="Arial"/>
          <w:sz w:val="20"/>
          <w:szCs w:val="20"/>
          <w:lang w:eastAsia="cs-CZ"/>
        </w:rPr>
        <w:t>,</w:t>
      </w:r>
    </w:p>
    <w:p w14:paraId="78329B83" w14:textId="440A020C" w:rsidR="001321CC" w:rsidRPr="007353BC" w:rsidRDefault="00C75E56" w:rsidP="001321CC">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br/>
      </w:r>
      <w:r w:rsidR="001321CC" w:rsidRPr="007353BC">
        <w:rPr>
          <w:rFonts w:ascii="Arial" w:eastAsia="Times New Roman" w:hAnsi="Arial" w:cs="Arial"/>
          <w:bCs/>
          <w:sz w:val="20"/>
          <w:szCs w:val="20"/>
          <w:lang w:eastAsia="cs-CZ"/>
        </w:rPr>
        <w:t xml:space="preserve">jako </w:t>
      </w:r>
      <w:r w:rsidRPr="007353BC">
        <w:rPr>
          <w:rFonts w:ascii="Arial" w:eastAsia="Times New Roman" w:hAnsi="Arial" w:cs="Arial"/>
          <w:bCs/>
          <w:sz w:val="20"/>
          <w:szCs w:val="20"/>
          <w:lang w:eastAsia="cs-CZ"/>
        </w:rPr>
        <w:t>insolvenční správce dlužníka</w:t>
      </w:r>
      <w:r w:rsidR="001321CC" w:rsidRPr="007353BC">
        <w:rPr>
          <w:rFonts w:ascii="Arial" w:eastAsia="Times New Roman" w:hAnsi="Arial" w:cs="Arial"/>
          <w:bCs/>
          <w:sz w:val="20"/>
          <w:szCs w:val="20"/>
          <w:lang w:eastAsia="cs-CZ"/>
        </w:rPr>
        <w:t>:</w:t>
      </w:r>
    </w:p>
    <w:p w14:paraId="641762CE" w14:textId="77777777" w:rsidR="007D675D" w:rsidRPr="007353BC" w:rsidRDefault="00C75E56" w:rsidP="00F858D8">
      <w:pPr>
        <w:spacing w:after="0" w:line="240" w:lineRule="auto"/>
        <w:rPr>
          <w:rFonts w:ascii="Arial" w:eastAsia="Times New Roman" w:hAnsi="Arial" w:cs="Arial"/>
          <w:b/>
          <w:color w:val="000000"/>
          <w:sz w:val="20"/>
          <w:szCs w:val="20"/>
          <w:lang w:eastAsia="cs-CZ"/>
        </w:rPr>
      </w:pPr>
      <w:r w:rsidRPr="007353BC">
        <w:rPr>
          <w:rFonts w:ascii="Arial" w:eastAsia="Times New Roman" w:hAnsi="Arial" w:cs="Arial"/>
          <w:color w:val="000000"/>
          <w:sz w:val="20"/>
          <w:szCs w:val="20"/>
          <w:lang w:eastAsia="cs-CZ"/>
        </w:rPr>
        <w:br/>
      </w:r>
      <w:r w:rsidR="00A94C25" w:rsidRPr="007353BC">
        <w:rPr>
          <w:rFonts w:ascii="Arial" w:eastAsia="Times New Roman" w:hAnsi="Arial" w:cs="Arial"/>
          <w:b/>
          <w:color w:val="000000"/>
          <w:sz w:val="20"/>
          <w:szCs w:val="20"/>
          <w:lang w:eastAsia="cs-CZ"/>
        </w:rPr>
        <w:t>Petr</w:t>
      </w:r>
      <w:r w:rsidR="002834A9" w:rsidRPr="007353BC">
        <w:rPr>
          <w:rFonts w:ascii="Arial" w:eastAsia="Times New Roman" w:hAnsi="Arial" w:cs="Arial"/>
          <w:b/>
          <w:color w:val="000000"/>
          <w:sz w:val="20"/>
          <w:szCs w:val="20"/>
          <w:lang w:eastAsia="cs-CZ"/>
        </w:rPr>
        <w:t>a</w:t>
      </w:r>
      <w:r w:rsidR="00A94C25" w:rsidRPr="007353BC">
        <w:rPr>
          <w:rFonts w:ascii="Arial" w:eastAsia="Times New Roman" w:hAnsi="Arial" w:cs="Arial"/>
          <w:b/>
          <w:color w:val="000000"/>
          <w:sz w:val="20"/>
          <w:szCs w:val="20"/>
          <w:lang w:eastAsia="cs-CZ"/>
        </w:rPr>
        <w:t xml:space="preserve"> Stehn</w:t>
      </w:r>
      <w:r w:rsidR="002834A9" w:rsidRPr="007353BC">
        <w:rPr>
          <w:rFonts w:ascii="Arial" w:eastAsia="Times New Roman" w:hAnsi="Arial" w:cs="Arial"/>
          <w:b/>
          <w:color w:val="000000"/>
          <w:sz w:val="20"/>
          <w:szCs w:val="20"/>
          <w:lang w:eastAsia="cs-CZ"/>
        </w:rPr>
        <w:t>a</w:t>
      </w:r>
      <w:r w:rsidR="007D675D" w:rsidRPr="007353BC">
        <w:rPr>
          <w:rFonts w:ascii="Arial" w:eastAsia="Times New Roman" w:hAnsi="Arial" w:cs="Arial"/>
          <w:b/>
          <w:color w:val="000000"/>
          <w:sz w:val="20"/>
          <w:szCs w:val="20"/>
          <w:lang w:eastAsia="cs-CZ"/>
        </w:rPr>
        <w:t>,</w:t>
      </w:r>
    </w:p>
    <w:p w14:paraId="383EA9D9" w14:textId="77777777" w:rsidR="007D675D" w:rsidRPr="007353BC" w:rsidRDefault="00A94C25" w:rsidP="00F858D8">
      <w:pPr>
        <w:spacing w:after="0" w:line="240" w:lineRule="auto"/>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 xml:space="preserve">nar. </w:t>
      </w:r>
      <w:r w:rsidR="005C5736" w:rsidRPr="007353BC">
        <w:rPr>
          <w:rFonts w:ascii="Arial" w:eastAsia="Times New Roman" w:hAnsi="Arial" w:cs="Arial"/>
          <w:color w:val="000000"/>
          <w:sz w:val="20"/>
          <w:szCs w:val="20"/>
          <w:lang w:eastAsia="cs-CZ"/>
        </w:rPr>
        <w:t>30. 6. 1950</w:t>
      </w:r>
      <w:r w:rsidR="007D675D" w:rsidRPr="007353BC">
        <w:rPr>
          <w:rFonts w:ascii="Arial" w:eastAsia="Times New Roman" w:hAnsi="Arial" w:cs="Arial"/>
          <w:color w:val="000000"/>
          <w:sz w:val="20"/>
          <w:szCs w:val="20"/>
          <w:lang w:eastAsia="cs-CZ"/>
        </w:rPr>
        <w:t>,</w:t>
      </w:r>
    </w:p>
    <w:p w14:paraId="708CF3BB" w14:textId="727E3583" w:rsidR="00582936" w:rsidRPr="007353BC" w:rsidRDefault="002834A9" w:rsidP="00F858D8">
      <w:pPr>
        <w:spacing w:after="0" w:line="240" w:lineRule="auto"/>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trvale bytem Tolarova 109, 533 51</w:t>
      </w:r>
      <w:r w:rsidR="00CC0A88" w:rsidRPr="007353BC">
        <w:rPr>
          <w:rFonts w:ascii="Arial" w:eastAsia="Times New Roman" w:hAnsi="Arial" w:cs="Arial"/>
          <w:color w:val="000000"/>
          <w:sz w:val="20"/>
          <w:szCs w:val="20"/>
          <w:lang w:eastAsia="cs-CZ"/>
        </w:rPr>
        <w:t xml:space="preserve"> Pardubice</w:t>
      </w:r>
    </w:p>
    <w:p w14:paraId="4884E900" w14:textId="374056A0" w:rsidR="00C75E56" w:rsidRPr="007353BC" w:rsidRDefault="00582936" w:rsidP="00F858D8">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(dále jen </w:t>
      </w:r>
      <w:r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D</w:t>
      </w:r>
      <w:r w:rsidRPr="007353BC">
        <w:rPr>
          <w:rFonts w:ascii="Arial" w:eastAsia="Times New Roman" w:hAnsi="Arial" w:cs="Arial"/>
          <w:b/>
          <w:i/>
          <w:sz w:val="20"/>
          <w:szCs w:val="20"/>
          <w:lang w:eastAsia="cs-CZ"/>
        </w:rPr>
        <w:t>lužník</w:t>
      </w:r>
      <w:r w:rsidRPr="007353BC">
        <w:rPr>
          <w:rFonts w:ascii="Arial" w:eastAsia="Times New Roman" w:hAnsi="Arial" w:cs="Arial"/>
          <w:i/>
          <w:iCs/>
          <w:sz w:val="20"/>
          <w:szCs w:val="20"/>
          <w:lang w:eastAsia="cs-CZ"/>
        </w:rPr>
        <w:t>“</w:t>
      </w:r>
      <w:r w:rsidRPr="007353BC">
        <w:rPr>
          <w:rFonts w:ascii="Arial" w:eastAsia="Times New Roman" w:hAnsi="Arial" w:cs="Arial"/>
          <w:sz w:val="20"/>
          <w:szCs w:val="20"/>
          <w:lang w:eastAsia="cs-CZ"/>
        </w:rPr>
        <w:t>)</w:t>
      </w:r>
      <w:r w:rsidR="00593354" w:rsidRPr="007353BC">
        <w:rPr>
          <w:rFonts w:ascii="Arial" w:eastAsia="Times New Roman" w:hAnsi="Arial" w:cs="Arial"/>
          <w:sz w:val="20"/>
          <w:szCs w:val="20"/>
          <w:lang w:eastAsia="cs-CZ"/>
        </w:rPr>
        <w:t>,</w:t>
      </w:r>
      <w:r w:rsidR="00C75E56" w:rsidRPr="007353BC">
        <w:rPr>
          <w:rFonts w:ascii="Arial" w:eastAsia="Times New Roman" w:hAnsi="Arial" w:cs="Arial"/>
          <w:b/>
          <w:sz w:val="20"/>
          <w:szCs w:val="20"/>
          <w:lang w:eastAsia="cs-CZ"/>
        </w:rPr>
        <w:br/>
      </w:r>
    </w:p>
    <w:p w14:paraId="2DEB7AF2" w14:textId="77777777" w:rsidR="001321CC" w:rsidRPr="007353BC" w:rsidRDefault="001321CC" w:rsidP="00F858D8">
      <w:pPr>
        <w:spacing w:before="120" w:after="0" w:line="240" w:lineRule="auto"/>
        <w:rPr>
          <w:rFonts w:ascii="Arial" w:eastAsia="Times New Roman" w:hAnsi="Arial" w:cs="Arial"/>
          <w:sz w:val="20"/>
          <w:szCs w:val="20"/>
          <w:lang w:eastAsia="cs-CZ"/>
        </w:rPr>
      </w:pPr>
    </w:p>
    <w:p w14:paraId="3DD85681" w14:textId="77777777" w:rsidR="00C75E56" w:rsidRPr="007353BC" w:rsidRDefault="00C75E56" w:rsidP="00C75E56">
      <w:pPr>
        <w:spacing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a</w:t>
      </w:r>
    </w:p>
    <w:p w14:paraId="2F7B5C5F" w14:textId="03377E23" w:rsidR="00C75E56" w:rsidRPr="007353BC" w:rsidRDefault="002834A9" w:rsidP="00C75E56">
      <w:pPr>
        <w:spacing w:before="240" w:after="240" w:line="240" w:lineRule="auto"/>
        <w:rPr>
          <w:rFonts w:ascii="Arial" w:eastAsia="Times New Roman" w:hAnsi="Arial" w:cs="Arial"/>
          <w:sz w:val="20"/>
          <w:szCs w:val="20"/>
          <w:lang w:eastAsia="cs-CZ"/>
        </w:rPr>
      </w:pP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b/>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Pr="007353BC">
        <w:rPr>
          <w:rFonts w:ascii="Arial" w:eastAsia="Times New Roman" w:hAnsi="Arial" w:cs="Arial"/>
          <w:b/>
          <w:bCs/>
          <w:color w:val="000000"/>
          <w:sz w:val="20"/>
          <w:szCs w:val="20"/>
          <w:lang w:eastAsia="cs-CZ"/>
        </w:rPr>
        <w:br/>
        <w:t>__________________________</w:t>
      </w:r>
      <w:r w:rsidR="00C75E56" w:rsidRPr="007353BC">
        <w:rPr>
          <w:rFonts w:ascii="Arial" w:eastAsia="Times New Roman" w:hAnsi="Arial" w:cs="Arial"/>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sz w:val="20"/>
          <w:szCs w:val="20"/>
          <w:lang w:eastAsia="cs-CZ"/>
        </w:rPr>
        <w:br/>
        <w:t xml:space="preserve">(dále jen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N</w:t>
      </w:r>
      <w:r w:rsidRPr="007353BC">
        <w:rPr>
          <w:rFonts w:ascii="Arial" w:eastAsia="Times New Roman" w:hAnsi="Arial" w:cs="Arial"/>
          <w:b/>
          <w:i/>
          <w:sz w:val="20"/>
          <w:szCs w:val="20"/>
          <w:lang w:eastAsia="cs-CZ"/>
        </w:rPr>
        <w:t>abyvatel</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 xml:space="preserve"> nebo obecně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bCs/>
          <w:i/>
          <w:iCs/>
          <w:sz w:val="20"/>
          <w:szCs w:val="20"/>
          <w:lang w:eastAsia="cs-CZ"/>
        </w:rPr>
        <w:t>Ú</w:t>
      </w:r>
      <w:r w:rsidR="00C75E56" w:rsidRPr="007353BC">
        <w:rPr>
          <w:rFonts w:ascii="Arial" w:eastAsia="Times New Roman" w:hAnsi="Arial" w:cs="Arial"/>
          <w:b/>
          <w:i/>
          <w:sz w:val="20"/>
          <w:szCs w:val="20"/>
          <w:lang w:eastAsia="cs-CZ"/>
        </w:rPr>
        <w:t>častník</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 xml:space="preserve"> či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bCs/>
          <w:sz w:val="20"/>
          <w:szCs w:val="20"/>
          <w:lang w:eastAsia="cs-CZ"/>
        </w:rPr>
        <w:t>S</w:t>
      </w:r>
      <w:r w:rsidR="00C75E56" w:rsidRPr="007353BC">
        <w:rPr>
          <w:rFonts w:ascii="Arial" w:eastAsia="Times New Roman" w:hAnsi="Arial" w:cs="Arial"/>
          <w:b/>
          <w:i/>
          <w:sz w:val="20"/>
          <w:szCs w:val="20"/>
          <w:lang w:eastAsia="cs-CZ"/>
        </w:rPr>
        <w:t>trana</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w:t>
      </w:r>
    </w:p>
    <w:p w14:paraId="2A936342" w14:textId="77777777" w:rsidR="00C75E56" w:rsidRPr="007353BC" w:rsidRDefault="00C75E56" w:rsidP="00C75E56">
      <w:pPr>
        <w:spacing w:after="0" w:line="240" w:lineRule="auto"/>
        <w:jc w:val="center"/>
        <w:rPr>
          <w:rFonts w:ascii="Arial" w:eastAsia="Times New Roman" w:hAnsi="Arial" w:cs="Arial"/>
          <w:sz w:val="20"/>
          <w:szCs w:val="20"/>
          <w:lang w:eastAsia="cs-CZ"/>
        </w:rPr>
      </w:pPr>
      <w:r w:rsidRPr="007353BC">
        <w:rPr>
          <w:rFonts w:ascii="Arial" w:eastAsia="Times New Roman" w:hAnsi="Arial" w:cs="Arial"/>
          <w:sz w:val="20"/>
          <w:szCs w:val="20"/>
          <w:lang w:eastAsia="cs-CZ"/>
        </w:rPr>
        <w:t>uzavírají níže uvedeného dne, měsíce a roku následující</w:t>
      </w:r>
    </w:p>
    <w:p w14:paraId="059D80E0" w14:textId="0665BC9D" w:rsidR="00B32B8B" w:rsidRDefault="007126F9" w:rsidP="00B32B8B">
      <w:pPr>
        <w:spacing w:before="240" w:after="24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smlouvu o převodu nemovité věci, smlouvu o postoupení pohledávky</w:t>
      </w:r>
      <w:r w:rsidR="00C75E56" w:rsidRPr="007353BC">
        <w:rPr>
          <w:rFonts w:ascii="Arial" w:eastAsia="Times New Roman" w:hAnsi="Arial" w:cs="Arial"/>
          <w:b/>
          <w:sz w:val="20"/>
          <w:szCs w:val="20"/>
          <w:lang w:eastAsia="cs-CZ"/>
        </w:rPr>
        <w:br/>
      </w:r>
      <w:r w:rsidR="00C75E56" w:rsidRPr="007353BC">
        <w:rPr>
          <w:rFonts w:ascii="Arial" w:eastAsia="Times New Roman" w:hAnsi="Arial" w:cs="Arial"/>
          <w:sz w:val="20"/>
          <w:szCs w:val="20"/>
          <w:lang w:eastAsia="cs-CZ"/>
        </w:rPr>
        <w:t xml:space="preserve">(dále jen </w:t>
      </w:r>
      <w:r w:rsidR="00C75E56" w:rsidRPr="007353BC">
        <w:rPr>
          <w:rFonts w:ascii="Arial" w:eastAsia="Times New Roman" w:hAnsi="Arial" w:cs="Arial"/>
          <w:i/>
          <w:sz w:val="20"/>
          <w:szCs w:val="20"/>
          <w:lang w:eastAsia="cs-CZ"/>
        </w:rPr>
        <w:t>„</w:t>
      </w:r>
      <w:r w:rsidR="00C75E56" w:rsidRPr="007353BC">
        <w:rPr>
          <w:rFonts w:ascii="Arial" w:eastAsia="Times New Roman" w:hAnsi="Arial" w:cs="Arial"/>
          <w:b/>
          <w:i/>
          <w:sz w:val="20"/>
          <w:szCs w:val="20"/>
          <w:lang w:eastAsia="cs-CZ"/>
        </w:rPr>
        <w:t>smlouva</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sz w:val="20"/>
          <w:szCs w:val="20"/>
          <w:lang w:eastAsia="cs-CZ"/>
        </w:rPr>
        <w:t xml:space="preserve"> </w:t>
      </w:r>
      <w:r w:rsidR="00C75E56" w:rsidRPr="00B83F74">
        <w:rPr>
          <w:rFonts w:ascii="Arial" w:eastAsia="Times New Roman" w:hAnsi="Arial" w:cs="Arial"/>
          <w:bCs/>
          <w:sz w:val="20"/>
          <w:szCs w:val="20"/>
          <w:lang w:eastAsia="cs-CZ"/>
        </w:rPr>
        <w:t>nebo</w:t>
      </w:r>
      <w:r w:rsidR="00C75E56" w:rsidRPr="007353BC">
        <w:rPr>
          <w:rFonts w:ascii="Arial" w:eastAsia="Times New Roman" w:hAnsi="Arial" w:cs="Arial"/>
          <w:b/>
          <w:sz w:val="20"/>
          <w:szCs w:val="20"/>
          <w:lang w:eastAsia="cs-CZ"/>
        </w:rPr>
        <w:t xml:space="preserve"> </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i/>
          <w:sz w:val="20"/>
          <w:szCs w:val="20"/>
          <w:lang w:eastAsia="cs-CZ"/>
        </w:rPr>
        <w:t>tato smlouva</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sz w:val="20"/>
          <w:szCs w:val="20"/>
          <w:lang w:eastAsia="cs-CZ"/>
        </w:rPr>
        <w:t>)</w:t>
      </w:r>
    </w:p>
    <w:p w14:paraId="69E2AEE9" w14:textId="77777777" w:rsidR="00C75E56" w:rsidRPr="007353BC" w:rsidRDefault="00C75E56" w:rsidP="002F0FB9">
      <w:pPr>
        <w:spacing w:before="360" w:after="12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Článek I.</w:t>
      </w:r>
      <w:r w:rsidRPr="007353BC">
        <w:rPr>
          <w:rFonts w:ascii="Arial" w:eastAsia="Times New Roman" w:hAnsi="Arial" w:cs="Arial"/>
          <w:b/>
          <w:sz w:val="20"/>
          <w:szCs w:val="20"/>
          <w:lang w:eastAsia="cs-CZ"/>
        </w:rPr>
        <w:br/>
        <w:t>Základní ustanovení</w:t>
      </w:r>
    </w:p>
    <w:p w14:paraId="385D135C" w14:textId="754EBD62" w:rsidR="00C75E56" w:rsidRPr="007353BC" w:rsidRDefault="00C75E56" w:rsidP="00B1598C">
      <w:pPr>
        <w:numPr>
          <w:ilvl w:val="0"/>
          <w:numId w:val="9"/>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bCs/>
          <w:sz w:val="20"/>
          <w:szCs w:val="20"/>
          <w:lang w:eastAsia="cs-CZ"/>
        </w:rPr>
        <w:t xml:space="preserve">Dne </w:t>
      </w:r>
      <w:r w:rsidR="00A05421" w:rsidRPr="007353BC">
        <w:rPr>
          <w:rFonts w:ascii="Arial" w:eastAsia="Times New Roman" w:hAnsi="Arial" w:cs="Arial"/>
          <w:sz w:val="20"/>
          <w:szCs w:val="20"/>
          <w:lang w:eastAsia="cs-CZ"/>
        </w:rPr>
        <w:t>20. 2. 2013</w:t>
      </w:r>
      <w:r w:rsidRPr="007353BC">
        <w:rPr>
          <w:rFonts w:ascii="Arial" w:eastAsia="Times New Roman" w:hAnsi="Arial" w:cs="Arial"/>
          <w:sz w:val="20"/>
          <w:szCs w:val="20"/>
          <w:lang w:eastAsia="cs-CZ"/>
        </w:rPr>
        <w:t xml:space="preserve"> </w:t>
      </w:r>
      <w:r w:rsidRPr="007353BC">
        <w:rPr>
          <w:rFonts w:ascii="Arial" w:eastAsia="Times New Roman" w:hAnsi="Arial" w:cs="Arial"/>
          <w:bCs/>
          <w:sz w:val="20"/>
          <w:szCs w:val="20"/>
          <w:lang w:eastAsia="cs-CZ"/>
        </w:rPr>
        <w:t xml:space="preserve">byl usnesením </w:t>
      </w:r>
      <w:r w:rsidR="00FB3575" w:rsidRPr="007353BC">
        <w:rPr>
          <w:rFonts w:ascii="Arial" w:eastAsia="Times New Roman" w:hAnsi="Arial" w:cs="Arial"/>
          <w:bCs/>
          <w:sz w:val="20"/>
          <w:szCs w:val="20"/>
          <w:lang w:eastAsia="cs-CZ"/>
        </w:rPr>
        <w:t>Krajského</w:t>
      </w:r>
      <w:r w:rsidRPr="007353BC">
        <w:rPr>
          <w:rFonts w:ascii="Arial" w:eastAsia="Times New Roman" w:hAnsi="Arial" w:cs="Arial"/>
          <w:bCs/>
          <w:sz w:val="20"/>
          <w:szCs w:val="20"/>
          <w:lang w:eastAsia="cs-CZ"/>
        </w:rPr>
        <w:t xml:space="preserve"> soudu v</w:t>
      </w:r>
      <w:r w:rsidR="00FB3575" w:rsidRPr="007353BC">
        <w:rPr>
          <w:rFonts w:ascii="Arial" w:eastAsia="Times New Roman" w:hAnsi="Arial" w:cs="Arial"/>
          <w:bCs/>
          <w:sz w:val="20"/>
          <w:szCs w:val="20"/>
          <w:lang w:eastAsia="cs-CZ"/>
        </w:rPr>
        <w:t> Hradci Králové</w:t>
      </w:r>
      <w:r w:rsidR="00A05421" w:rsidRPr="007353BC">
        <w:rPr>
          <w:rFonts w:ascii="Arial" w:eastAsia="Times New Roman" w:hAnsi="Arial" w:cs="Arial"/>
          <w:bCs/>
          <w:sz w:val="20"/>
          <w:szCs w:val="20"/>
          <w:lang w:eastAsia="cs-CZ"/>
        </w:rPr>
        <w:t>, pobočka v</w:t>
      </w:r>
      <w:r w:rsidR="00A227DD" w:rsidRPr="007353BC">
        <w:rPr>
          <w:rFonts w:ascii="Arial" w:eastAsia="Times New Roman" w:hAnsi="Arial" w:cs="Arial"/>
          <w:bCs/>
          <w:sz w:val="20"/>
          <w:szCs w:val="20"/>
          <w:lang w:eastAsia="cs-CZ"/>
        </w:rPr>
        <w:t> </w:t>
      </w:r>
      <w:r w:rsidR="00A05421" w:rsidRPr="007353BC">
        <w:rPr>
          <w:rFonts w:ascii="Arial" w:eastAsia="Times New Roman" w:hAnsi="Arial" w:cs="Arial"/>
          <w:bCs/>
          <w:sz w:val="20"/>
          <w:szCs w:val="20"/>
          <w:lang w:eastAsia="cs-CZ"/>
        </w:rPr>
        <w:t>Pardubicích</w:t>
      </w:r>
      <w:r w:rsidR="00A227DD" w:rsidRPr="007353BC">
        <w:rPr>
          <w:rFonts w:ascii="Arial" w:eastAsia="Times New Roman" w:hAnsi="Arial" w:cs="Arial"/>
          <w:bCs/>
          <w:sz w:val="20"/>
          <w:szCs w:val="20"/>
          <w:lang w:eastAsia="cs-CZ"/>
        </w:rPr>
        <w:t xml:space="preserve"> (dále jen </w:t>
      </w:r>
      <w:r w:rsidR="00A227DD" w:rsidRPr="007353BC">
        <w:rPr>
          <w:rFonts w:ascii="Arial" w:eastAsia="Times New Roman" w:hAnsi="Arial" w:cs="Arial"/>
          <w:bCs/>
          <w:i/>
          <w:iCs/>
          <w:sz w:val="20"/>
          <w:szCs w:val="20"/>
          <w:lang w:eastAsia="cs-CZ"/>
        </w:rPr>
        <w:t>„</w:t>
      </w:r>
      <w:r w:rsidR="00A227DD" w:rsidRPr="007353BC">
        <w:rPr>
          <w:rFonts w:ascii="Arial" w:eastAsia="Times New Roman" w:hAnsi="Arial" w:cs="Arial"/>
          <w:b/>
          <w:i/>
          <w:iCs/>
          <w:sz w:val="20"/>
          <w:szCs w:val="20"/>
          <w:lang w:eastAsia="cs-CZ"/>
        </w:rPr>
        <w:t>insolvenční soud</w:t>
      </w:r>
      <w:r w:rsidR="00A227DD" w:rsidRPr="007353BC">
        <w:rPr>
          <w:rFonts w:ascii="Arial" w:eastAsia="Times New Roman" w:hAnsi="Arial" w:cs="Arial"/>
          <w:bCs/>
          <w:i/>
          <w:iCs/>
          <w:sz w:val="20"/>
          <w:szCs w:val="20"/>
          <w:lang w:eastAsia="cs-CZ"/>
        </w:rPr>
        <w:t>“</w:t>
      </w:r>
      <w:r w:rsidR="00A227DD" w:rsidRPr="007353BC">
        <w:rPr>
          <w:rFonts w:ascii="Arial" w:eastAsia="Times New Roman" w:hAnsi="Arial" w:cs="Arial"/>
          <w:bCs/>
          <w:sz w:val="20"/>
          <w:szCs w:val="20"/>
          <w:lang w:eastAsia="cs-CZ"/>
        </w:rPr>
        <w:t>)</w:t>
      </w:r>
      <w:r w:rsidRPr="007353BC">
        <w:rPr>
          <w:rFonts w:ascii="Arial" w:eastAsia="Times New Roman" w:hAnsi="Arial" w:cs="Arial"/>
          <w:bCs/>
          <w:sz w:val="20"/>
          <w:szCs w:val="20"/>
          <w:lang w:eastAsia="cs-CZ"/>
        </w:rPr>
        <w:t>, č.</w:t>
      </w:r>
      <w:r w:rsidR="00B83F74">
        <w:rPr>
          <w:rFonts w:ascii="Arial" w:eastAsia="Times New Roman" w:hAnsi="Arial" w:cs="Arial"/>
          <w:bCs/>
          <w:sz w:val="20"/>
          <w:szCs w:val="20"/>
          <w:lang w:eastAsia="cs-CZ"/>
        </w:rPr>
        <w:t> </w:t>
      </w:r>
      <w:r w:rsidRPr="007353BC">
        <w:rPr>
          <w:rFonts w:ascii="Arial" w:eastAsia="Times New Roman" w:hAnsi="Arial" w:cs="Arial"/>
          <w:bCs/>
          <w:sz w:val="20"/>
          <w:szCs w:val="20"/>
          <w:lang w:eastAsia="cs-CZ"/>
        </w:rPr>
        <w:t xml:space="preserve">j. </w:t>
      </w:r>
      <w:r w:rsidR="00FB3575" w:rsidRPr="007353BC">
        <w:rPr>
          <w:rFonts w:ascii="Arial" w:eastAsia="Times New Roman" w:hAnsi="Arial" w:cs="Arial"/>
          <w:bCs/>
          <w:sz w:val="20"/>
          <w:szCs w:val="20"/>
          <w:lang w:eastAsia="cs-CZ"/>
        </w:rPr>
        <w:t>KSPA 56 INS 18666/2012-A-32</w:t>
      </w:r>
      <w:r w:rsidR="00A05421"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 xml:space="preserve">zjištěn úpadek </w:t>
      </w:r>
      <w:r w:rsidR="002800AB" w:rsidRPr="007353BC">
        <w:rPr>
          <w:rFonts w:ascii="Arial" w:eastAsia="Times New Roman" w:hAnsi="Arial" w:cs="Arial"/>
          <w:bCs/>
          <w:sz w:val="20"/>
          <w:szCs w:val="20"/>
          <w:lang w:eastAsia="cs-CZ"/>
        </w:rPr>
        <w:t>D</w:t>
      </w:r>
      <w:r w:rsidR="007D675D" w:rsidRPr="007353BC">
        <w:rPr>
          <w:rFonts w:ascii="Arial" w:eastAsia="Times New Roman" w:hAnsi="Arial" w:cs="Arial"/>
          <w:bCs/>
          <w:sz w:val="20"/>
          <w:szCs w:val="20"/>
          <w:lang w:eastAsia="cs-CZ"/>
        </w:rPr>
        <w:t>lužníka</w:t>
      </w:r>
      <w:r w:rsidR="00866870" w:rsidRPr="007353BC">
        <w:rPr>
          <w:rFonts w:ascii="Arial" w:eastAsia="Times New Roman" w:hAnsi="Arial" w:cs="Arial"/>
          <w:bCs/>
          <w:sz w:val="20"/>
          <w:szCs w:val="20"/>
          <w:lang w:eastAsia="cs-CZ"/>
        </w:rPr>
        <w:t>.</w:t>
      </w:r>
      <w:r w:rsidRPr="007353BC">
        <w:rPr>
          <w:rFonts w:ascii="Arial" w:eastAsia="Times New Roman" w:hAnsi="Arial" w:cs="Arial"/>
          <w:bCs/>
          <w:sz w:val="20"/>
          <w:szCs w:val="20"/>
          <w:lang w:eastAsia="cs-CZ"/>
        </w:rPr>
        <w:t xml:space="preserve"> </w:t>
      </w:r>
      <w:r w:rsidR="000715C4" w:rsidRPr="007353BC">
        <w:rPr>
          <w:rFonts w:ascii="Arial" w:eastAsia="Times New Roman" w:hAnsi="Arial" w:cs="Arial"/>
          <w:sz w:val="20"/>
          <w:szCs w:val="20"/>
          <w:lang w:eastAsia="cs-CZ"/>
        </w:rPr>
        <w:t>Usnesením</w:t>
      </w:r>
      <w:r w:rsidR="00A227DD" w:rsidRPr="007353BC">
        <w:rPr>
          <w:rFonts w:ascii="Arial" w:eastAsia="Times New Roman" w:hAnsi="Arial" w:cs="Arial"/>
          <w:sz w:val="20"/>
          <w:szCs w:val="20"/>
          <w:lang w:eastAsia="cs-CZ"/>
        </w:rPr>
        <w:t xml:space="preserve"> insolvenčního soudu</w:t>
      </w:r>
      <w:r w:rsidR="000715C4" w:rsidRPr="007353BC">
        <w:rPr>
          <w:rFonts w:ascii="Arial" w:eastAsia="Times New Roman" w:hAnsi="Arial" w:cs="Arial"/>
          <w:sz w:val="20"/>
          <w:szCs w:val="20"/>
          <w:lang w:eastAsia="cs-CZ"/>
        </w:rPr>
        <w:t xml:space="preserve"> ze dne 24. </w:t>
      </w:r>
      <w:r w:rsidR="00B83F74">
        <w:rPr>
          <w:rFonts w:ascii="Arial" w:eastAsia="Times New Roman" w:hAnsi="Arial" w:cs="Arial"/>
          <w:sz w:val="20"/>
          <w:szCs w:val="20"/>
          <w:lang w:eastAsia="cs-CZ"/>
        </w:rPr>
        <w:t>4.</w:t>
      </w:r>
      <w:r w:rsidR="000715C4" w:rsidRPr="007353BC">
        <w:rPr>
          <w:rFonts w:ascii="Arial" w:eastAsia="Times New Roman" w:hAnsi="Arial" w:cs="Arial"/>
          <w:sz w:val="20"/>
          <w:szCs w:val="20"/>
          <w:lang w:eastAsia="cs-CZ"/>
        </w:rPr>
        <w:t xml:space="preserve"> 2013</w:t>
      </w:r>
      <w:r w:rsidR="00D171B3" w:rsidRPr="007353BC">
        <w:rPr>
          <w:rFonts w:ascii="Arial" w:eastAsia="Times New Roman" w:hAnsi="Arial" w:cs="Arial"/>
          <w:sz w:val="20"/>
          <w:szCs w:val="20"/>
          <w:lang w:eastAsia="cs-CZ"/>
        </w:rPr>
        <w:t xml:space="preserve">, č. j. KSPA 56 INS 18666/2012-B-14, </w:t>
      </w:r>
      <w:r w:rsidR="000715C4" w:rsidRPr="007353BC">
        <w:rPr>
          <w:rFonts w:ascii="Arial" w:eastAsia="Times New Roman" w:hAnsi="Arial" w:cs="Arial"/>
          <w:sz w:val="20"/>
          <w:szCs w:val="20"/>
          <w:lang w:eastAsia="cs-CZ"/>
        </w:rPr>
        <w:t>byl ustanoven insolvenční</w:t>
      </w:r>
      <w:r w:rsidR="00F03804" w:rsidRPr="007353BC">
        <w:rPr>
          <w:rFonts w:ascii="Arial" w:eastAsia="Times New Roman" w:hAnsi="Arial" w:cs="Arial"/>
          <w:sz w:val="20"/>
          <w:szCs w:val="20"/>
          <w:lang w:eastAsia="cs-CZ"/>
        </w:rPr>
        <w:t>m</w:t>
      </w:r>
      <w:r w:rsidR="000715C4" w:rsidRPr="007353BC">
        <w:rPr>
          <w:rFonts w:ascii="Arial" w:eastAsia="Times New Roman" w:hAnsi="Arial" w:cs="Arial"/>
          <w:sz w:val="20"/>
          <w:szCs w:val="20"/>
          <w:lang w:eastAsia="cs-CZ"/>
        </w:rPr>
        <w:t xml:space="preserve"> správcem dlužníka </w:t>
      </w:r>
      <w:r w:rsidR="002800AB" w:rsidRPr="007353BC">
        <w:rPr>
          <w:rFonts w:ascii="Arial" w:eastAsia="Times New Roman" w:hAnsi="Arial" w:cs="Arial"/>
          <w:sz w:val="20"/>
          <w:szCs w:val="20"/>
          <w:lang w:eastAsia="cs-CZ"/>
        </w:rPr>
        <w:t>P</w:t>
      </w:r>
      <w:r w:rsidR="000715C4" w:rsidRPr="007353BC">
        <w:rPr>
          <w:rFonts w:ascii="Arial" w:eastAsia="Times New Roman" w:hAnsi="Arial" w:cs="Arial"/>
          <w:sz w:val="20"/>
          <w:szCs w:val="20"/>
          <w:lang w:eastAsia="cs-CZ"/>
        </w:rPr>
        <w:t>řevodce</w:t>
      </w:r>
      <w:r w:rsidRPr="007353BC">
        <w:rPr>
          <w:rFonts w:ascii="Arial" w:eastAsia="Times New Roman" w:hAnsi="Arial" w:cs="Arial"/>
          <w:bCs/>
          <w:sz w:val="20"/>
          <w:szCs w:val="20"/>
          <w:lang w:eastAsia="cs-CZ"/>
        </w:rPr>
        <w:t xml:space="preserve">. </w:t>
      </w:r>
      <w:r w:rsidR="00B1598C" w:rsidRPr="007353BC">
        <w:rPr>
          <w:rFonts w:ascii="Arial" w:eastAsia="Times New Roman" w:hAnsi="Arial" w:cs="Arial"/>
          <w:bCs/>
          <w:sz w:val="20"/>
          <w:szCs w:val="20"/>
          <w:lang w:eastAsia="cs-CZ"/>
        </w:rPr>
        <w:t xml:space="preserve">Usnesením </w:t>
      </w:r>
      <w:r w:rsidR="00A227DD" w:rsidRPr="007353BC">
        <w:rPr>
          <w:rFonts w:ascii="Arial" w:eastAsia="Times New Roman" w:hAnsi="Arial" w:cs="Arial"/>
          <w:bCs/>
          <w:sz w:val="20"/>
          <w:szCs w:val="20"/>
          <w:lang w:eastAsia="cs-CZ"/>
        </w:rPr>
        <w:t xml:space="preserve">insolvenčního soudu </w:t>
      </w:r>
      <w:r w:rsidR="00B1598C" w:rsidRPr="007353BC">
        <w:rPr>
          <w:rFonts w:ascii="Arial" w:eastAsia="Times New Roman" w:hAnsi="Arial" w:cs="Arial"/>
          <w:bCs/>
          <w:sz w:val="20"/>
          <w:szCs w:val="20"/>
          <w:lang w:eastAsia="cs-CZ"/>
        </w:rPr>
        <w:t xml:space="preserve">ze dne 2. </w:t>
      </w:r>
      <w:r w:rsidR="00B83F74">
        <w:rPr>
          <w:rFonts w:ascii="Arial" w:eastAsia="Times New Roman" w:hAnsi="Arial" w:cs="Arial"/>
          <w:bCs/>
          <w:sz w:val="20"/>
          <w:szCs w:val="20"/>
          <w:lang w:eastAsia="cs-CZ"/>
        </w:rPr>
        <w:t>7.</w:t>
      </w:r>
      <w:r w:rsidR="00B1598C" w:rsidRPr="007353BC">
        <w:rPr>
          <w:rFonts w:ascii="Arial" w:eastAsia="Times New Roman" w:hAnsi="Arial" w:cs="Arial"/>
          <w:bCs/>
          <w:sz w:val="20"/>
          <w:szCs w:val="20"/>
          <w:lang w:eastAsia="cs-CZ"/>
        </w:rPr>
        <w:t xml:space="preserve"> 2013, č.</w:t>
      </w:r>
      <w:r w:rsidR="00B83F74">
        <w:rPr>
          <w:rFonts w:ascii="Arial" w:eastAsia="Times New Roman" w:hAnsi="Arial" w:cs="Arial"/>
          <w:bCs/>
          <w:sz w:val="20"/>
          <w:szCs w:val="20"/>
          <w:lang w:eastAsia="cs-CZ"/>
        </w:rPr>
        <w:t> </w:t>
      </w:r>
      <w:r w:rsidR="00B1598C" w:rsidRPr="007353BC">
        <w:rPr>
          <w:rFonts w:ascii="Arial" w:eastAsia="Times New Roman" w:hAnsi="Arial" w:cs="Arial"/>
          <w:bCs/>
          <w:sz w:val="20"/>
          <w:szCs w:val="20"/>
          <w:lang w:eastAsia="cs-CZ"/>
        </w:rPr>
        <w:t>j. KSPA 56 INS 18666/2012-B-18 byl na majetek dlužníka prohlášen konkurs a zároveň bylo rozhodnuto, že konkurs bude projednáván jako nepatrný.</w:t>
      </w:r>
    </w:p>
    <w:p w14:paraId="7812F127" w14:textId="1828FD99" w:rsidR="009F6ECF" w:rsidRPr="007353BC" w:rsidRDefault="007617CB" w:rsidP="009F6ECF">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Usnesením ze dne 13. 12. 2024, č. j. </w:t>
      </w:r>
      <w:r w:rsidR="00A227DD" w:rsidRPr="007353BC">
        <w:rPr>
          <w:rFonts w:ascii="Arial" w:eastAsia="Times New Roman" w:hAnsi="Arial" w:cs="Arial"/>
          <w:sz w:val="20"/>
          <w:szCs w:val="20"/>
          <w:lang w:eastAsia="cs-CZ"/>
        </w:rPr>
        <w:t>KSPA 56 INS 18666/2012-B-138</w:t>
      </w:r>
      <w:r w:rsidR="00A84F77" w:rsidRPr="007353BC">
        <w:rPr>
          <w:rFonts w:ascii="Arial" w:eastAsia="Times New Roman" w:hAnsi="Arial" w:cs="Arial"/>
          <w:sz w:val="20"/>
          <w:szCs w:val="20"/>
          <w:lang w:eastAsia="cs-CZ"/>
        </w:rPr>
        <w:t xml:space="preserve"> ve znění opravného usnesení </w:t>
      </w:r>
      <w:r w:rsidR="00A161DB" w:rsidRPr="007353BC">
        <w:rPr>
          <w:rFonts w:ascii="Arial" w:eastAsia="Times New Roman" w:hAnsi="Arial" w:cs="Arial"/>
          <w:sz w:val="20"/>
          <w:szCs w:val="20"/>
          <w:lang w:eastAsia="cs-CZ"/>
        </w:rPr>
        <w:t>ze dne 16. 1. 2025, č. j. KSPA 56 INS 18666/2012-B-140</w:t>
      </w:r>
      <w:r w:rsidR="00A84F77" w:rsidRPr="007353BC">
        <w:rPr>
          <w:rFonts w:ascii="Arial" w:eastAsia="Times New Roman" w:hAnsi="Arial" w:cs="Arial"/>
          <w:sz w:val="20"/>
          <w:szCs w:val="20"/>
          <w:lang w:eastAsia="cs-CZ"/>
        </w:rPr>
        <w:t xml:space="preserve"> (dále jen </w:t>
      </w:r>
      <w:r w:rsidR="00A84F77" w:rsidRPr="007353BC">
        <w:rPr>
          <w:rFonts w:ascii="Arial" w:eastAsia="Times New Roman" w:hAnsi="Arial" w:cs="Arial"/>
          <w:i/>
          <w:iCs/>
          <w:sz w:val="20"/>
          <w:szCs w:val="20"/>
          <w:lang w:eastAsia="cs-CZ"/>
        </w:rPr>
        <w:t>„</w:t>
      </w:r>
      <w:r w:rsidR="00A84F77" w:rsidRPr="007353BC">
        <w:rPr>
          <w:rFonts w:ascii="Arial" w:eastAsia="Times New Roman" w:hAnsi="Arial" w:cs="Arial"/>
          <w:b/>
          <w:bCs/>
          <w:i/>
          <w:iCs/>
          <w:sz w:val="20"/>
          <w:szCs w:val="20"/>
          <w:lang w:eastAsia="cs-CZ"/>
        </w:rPr>
        <w:t>Usnesení</w:t>
      </w:r>
      <w:r w:rsidR="00A84F77" w:rsidRPr="007353BC">
        <w:rPr>
          <w:rFonts w:ascii="Arial" w:eastAsia="Times New Roman" w:hAnsi="Arial" w:cs="Arial"/>
          <w:i/>
          <w:iCs/>
          <w:sz w:val="20"/>
          <w:szCs w:val="20"/>
          <w:lang w:eastAsia="cs-CZ"/>
        </w:rPr>
        <w:t>“</w:t>
      </w:r>
      <w:r w:rsidR="00A84F77"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w:t>
      </w:r>
      <w:r w:rsidR="00A227DD" w:rsidRPr="007353BC">
        <w:rPr>
          <w:rFonts w:ascii="Arial" w:eastAsia="Times New Roman" w:hAnsi="Arial" w:cs="Arial"/>
          <w:sz w:val="20"/>
          <w:szCs w:val="20"/>
          <w:lang w:eastAsia="cs-CZ"/>
        </w:rPr>
        <w:t xml:space="preserve">udělil insolvenční soud </w:t>
      </w:r>
      <w:r w:rsidR="002800AB" w:rsidRPr="007353BC">
        <w:rPr>
          <w:rFonts w:ascii="Arial" w:eastAsia="Times New Roman" w:hAnsi="Arial" w:cs="Arial"/>
          <w:sz w:val="20"/>
          <w:szCs w:val="20"/>
          <w:lang w:eastAsia="cs-CZ"/>
        </w:rPr>
        <w:t>P</w:t>
      </w:r>
      <w:r w:rsidR="005B489F" w:rsidRPr="007353BC">
        <w:rPr>
          <w:rFonts w:ascii="Arial" w:eastAsia="Times New Roman" w:hAnsi="Arial" w:cs="Arial"/>
          <w:sz w:val="20"/>
          <w:szCs w:val="20"/>
          <w:lang w:eastAsia="cs-CZ"/>
        </w:rPr>
        <w:t>řevodci souhlas se zpeněžením</w:t>
      </w:r>
    </w:p>
    <w:p w14:paraId="0B8C8A03" w14:textId="2A6F62AC" w:rsidR="009F6ECF" w:rsidRPr="007353BC" w:rsidRDefault="009F6ECF" w:rsidP="009F6ECF">
      <w:pPr>
        <w:numPr>
          <w:ilvl w:val="0"/>
          <w:numId w:val="16"/>
        </w:numPr>
        <w:tabs>
          <w:tab w:val="clear" w:pos="360"/>
        </w:tabs>
        <w:spacing w:before="120" w:after="0" w:line="240" w:lineRule="auto"/>
        <w:ind w:left="709"/>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souboru nemovitých věcí, jak je definován v čl. I</w:t>
      </w:r>
      <w:r w:rsidR="00C56DDB"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xml:space="preserve">I </w:t>
      </w:r>
      <w:r w:rsidR="00883A5C" w:rsidRPr="007353BC">
        <w:rPr>
          <w:rFonts w:ascii="Arial" w:eastAsia="Times New Roman" w:hAnsi="Arial" w:cs="Arial"/>
          <w:sz w:val="20"/>
          <w:szCs w:val="20"/>
          <w:lang w:eastAsia="cs-CZ"/>
        </w:rPr>
        <w:t xml:space="preserve">odst. 1 písm. A </w:t>
      </w:r>
      <w:r w:rsidRPr="007353BC">
        <w:rPr>
          <w:rFonts w:ascii="Arial" w:eastAsia="Times New Roman" w:hAnsi="Arial" w:cs="Arial"/>
          <w:sz w:val="20"/>
          <w:szCs w:val="20"/>
          <w:lang w:eastAsia="cs-CZ"/>
        </w:rPr>
        <w:t>této smlouvy, a</w:t>
      </w:r>
    </w:p>
    <w:p w14:paraId="2057189C" w14:textId="19E58C37" w:rsidR="009F6ECF" w:rsidRPr="007353BC" w:rsidRDefault="00883A5C" w:rsidP="009F6ECF">
      <w:pPr>
        <w:numPr>
          <w:ilvl w:val="0"/>
          <w:numId w:val="16"/>
        </w:numPr>
        <w:tabs>
          <w:tab w:val="clear" w:pos="360"/>
        </w:tabs>
        <w:spacing w:before="120" w:after="0" w:line="240" w:lineRule="auto"/>
        <w:ind w:left="709"/>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pohledávky vymezené v čl. III odst. 1 písm. B této smlouvy</w:t>
      </w:r>
      <w:r w:rsidR="005B489F" w:rsidRPr="007353BC">
        <w:rPr>
          <w:rFonts w:ascii="Arial" w:eastAsia="Times New Roman" w:hAnsi="Arial" w:cs="Arial"/>
          <w:sz w:val="20"/>
          <w:szCs w:val="20"/>
          <w:lang w:eastAsia="cs-CZ"/>
        </w:rPr>
        <w:t>,</w:t>
      </w:r>
    </w:p>
    <w:p w14:paraId="09DD1A57" w14:textId="7F9FD1BE" w:rsidR="005B489F" w:rsidRPr="007353BC" w:rsidRDefault="00C75E56" w:rsidP="009F6ECF">
      <w:pPr>
        <w:spacing w:before="120" w:after="0" w:line="240" w:lineRule="auto"/>
        <w:ind w:left="363"/>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a to prodejem mimo dražbu</w:t>
      </w:r>
      <w:r w:rsidR="009F6ECF" w:rsidRPr="007353BC">
        <w:rPr>
          <w:rFonts w:ascii="Arial" w:eastAsia="Times New Roman" w:hAnsi="Arial" w:cs="Arial"/>
          <w:sz w:val="20"/>
          <w:szCs w:val="20"/>
          <w:lang w:eastAsia="cs-CZ"/>
        </w:rPr>
        <w:t>.</w:t>
      </w:r>
    </w:p>
    <w:p w14:paraId="0D9817F0" w14:textId="6952EED8" w:rsidR="00C75E56" w:rsidRPr="007353BC" w:rsidRDefault="00A161DB"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konstatuje, že v souvislosti s prodejem Předmětu </w:t>
      </w:r>
      <w:r w:rsidR="00A14B18"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podle této smlouvy splnil všechny podmínky, jak mu byly stanoveny ve shora uvedeném </w:t>
      </w:r>
      <w:r w:rsidRPr="007353BC">
        <w:rPr>
          <w:rFonts w:ascii="Arial" w:eastAsia="Times New Roman" w:hAnsi="Arial" w:cs="Arial"/>
          <w:sz w:val="20"/>
          <w:szCs w:val="20"/>
          <w:lang w:eastAsia="cs-CZ"/>
        </w:rPr>
        <w:t>Usnesení</w:t>
      </w:r>
      <w:r w:rsidR="00C75E56" w:rsidRPr="007353BC">
        <w:rPr>
          <w:rFonts w:ascii="Arial" w:eastAsia="Times New Roman" w:hAnsi="Arial" w:cs="Arial"/>
          <w:sz w:val="20"/>
          <w:szCs w:val="20"/>
          <w:lang w:eastAsia="cs-CZ"/>
        </w:rPr>
        <w:t xml:space="preserve">, a dále že k uzavření této smlouvy je oprávněn dle příslušných ustanovení insolvenčního zákona. </w:t>
      </w:r>
    </w:p>
    <w:p w14:paraId="531C0070" w14:textId="1A26D800" w:rsidR="00C75E56" w:rsidRPr="007353BC" w:rsidRDefault="00056886"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prohlašuje, že </w:t>
      </w:r>
      <w:r w:rsidR="00832303" w:rsidRPr="007353BC">
        <w:rPr>
          <w:rFonts w:ascii="Arial" w:eastAsia="Times New Roman" w:hAnsi="Arial" w:cs="Arial"/>
          <w:sz w:val="20"/>
          <w:szCs w:val="20"/>
          <w:lang w:eastAsia="cs-CZ"/>
        </w:rPr>
        <w:t>je seznámen</w:t>
      </w:r>
      <w:r w:rsidR="00C75E56" w:rsidRPr="007353BC">
        <w:rPr>
          <w:rFonts w:ascii="Arial" w:eastAsia="Times New Roman" w:hAnsi="Arial" w:cs="Arial"/>
          <w:sz w:val="20"/>
          <w:szCs w:val="20"/>
          <w:lang w:eastAsia="cs-CZ"/>
        </w:rPr>
        <w:t xml:space="preserve"> </w:t>
      </w:r>
      <w:r w:rsidR="00832303"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 xml:space="preserve"> věcn</w:t>
      </w:r>
      <w:r w:rsidR="00832303" w:rsidRPr="007353BC">
        <w:rPr>
          <w:rFonts w:ascii="Arial" w:eastAsia="Times New Roman" w:hAnsi="Arial" w:cs="Arial"/>
          <w:sz w:val="20"/>
          <w:szCs w:val="20"/>
          <w:lang w:eastAsia="cs-CZ"/>
        </w:rPr>
        <w:t>ý</w:t>
      </w:r>
      <w:r w:rsidR="00C75E56" w:rsidRPr="007353BC">
        <w:rPr>
          <w:rFonts w:ascii="Arial" w:eastAsia="Times New Roman" w:hAnsi="Arial" w:cs="Arial"/>
          <w:sz w:val="20"/>
          <w:szCs w:val="20"/>
          <w:lang w:eastAsia="cs-CZ"/>
        </w:rPr>
        <w:t>m a právním stav</w:t>
      </w:r>
      <w:r w:rsidR="00832303"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xml:space="preserve"> Předmětu </w:t>
      </w:r>
      <w:r w:rsidR="00832303"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jakož i </w:t>
      </w:r>
      <w:r w:rsidR="00832303"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 xml:space="preserve"> průběh</w:t>
      </w:r>
      <w:r w:rsidR="00832303"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xml:space="preserve"> insolvenčního řízení</w:t>
      </w:r>
      <w:r w:rsidR="00736329" w:rsidRPr="007353BC">
        <w:rPr>
          <w:rFonts w:ascii="Arial" w:eastAsia="Times New Roman" w:hAnsi="Arial" w:cs="Arial"/>
          <w:sz w:val="20"/>
          <w:szCs w:val="20"/>
          <w:lang w:eastAsia="cs-CZ"/>
        </w:rPr>
        <w:t>, které je</w:t>
      </w:r>
      <w:r w:rsidR="00C75E56" w:rsidRPr="007353BC">
        <w:rPr>
          <w:rFonts w:ascii="Arial" w:eastAsia="Times New Roman" w:hAnsi="Arial" w:cs="Arial"/>
          <w:sz w:val="20"/>
          <w:szCs w:val="20"/>
          <w:lang w:eastAsia="cs-CZ"/>
        </w:rPr>
        <w:t xml:space="preserve"> veden</w:t>
      </w:r>
      <w:r w:rsidR="00736329" w:rsidRPr="007353BC">
        <w:rPr>
          <w:rFonts w:ascii="Arial" w:eastAsia="Times New Roman" w:hAnsi="Arial" w:cs="Arial"/>
          <w:sz w:val="20"/>
          <w:szCs w:val="20"/>
          <w:lang w:eastAsia="cs-CZ"/>
        </w:rPr>
        <w:t>o</w:t>
      </w:r>
      <w:r w:rsidR="00C75E56" w:rsidRPr="007353BC">
        <w:rPr>
          <w:rFonts w:ascii="Arial" w:eastAsia="Times New Roman" w:hAnsi="Arial" w:cs="Arial"/>
          <w:sz w:val="20"/>
          <w:szCs w:val="20"/>
          <w:lang w:eastAsia="cs-CZ"/>
        </w:rPr>
        <w:t xml:space="preserve"> na majetek Dlužníka</w:t>
      </w:r>
      <w:r w:rsidR="0074043C" w:rsidRPr="007353BC">
        <w:rPr>
          <w:rFonts w:ascii="Arial" w:eastAsia="Times New Roman" w:hAnsi="Arial" w:cs="Arial"/>
          <w:sz w:val="20"/>
          <w:szCs w:val="20"/>
          <w:lang w:eastAsia="cs-CZ"/>
        </w:rPr>
        <w:t>.</w:t>
      </w:r>
    </w:p>
    <w:p w14:paraId="7449AEBD" w14:textId="04E94675" w:rsidR="00C75E56" w:rsidRPr="007353BC" w:rsidRDefault="00832303"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prohlašuje, že má zájem níže specifikovaný Předmět </w:t>
      </w:r>
      <w:r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úplatně převést </w:t>
      </w:r>
      <w:r w:rsidR="00C75E56" w:rsidRPr="007353BC">
        <w:rPr>
          <w:rFonts w:ascii="Arial" w:eastAsia="Times New Roman" w:hAnsi="Arial" w:cs="Arial"/>
          <w:sz w:val="20"/>
          <w:szCs w:val="20"/>
          <w:lang w:eastAsia="cs-CZ"/>
        </w:rPr>
        <w:t xml:space="preserve">za podmínek sjednaných v této smlouvě.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prohlašuje, že má zájem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za níže uvedených podmínek </w:t>
      </w:r>
      <w:r w:rsidRPr="007353BC">
        <w:rPr>
          <w:rFonts w:ascii="Arial" w:eastAsia="Times New Roman" w:hAnsi="Arial" w:cs="Arial"/>
          <w:sz w:val="20"/>
          <w:szCs w:val="20"/>
          <w:lang w:eastAsia="cs-CZ"/>
        </w:rPr>
        <w:t xml:space="preserve">nabýt </w:t>
      </w:r>
      <w:r w:rsidR="00C75E56" w:rsidRPr="007353BC">
        <w:rPr>
          <w:rFonts w:ascii="Arial" w:eastAsia="Times New Roman" w:hAnsi="Arial" w:cs="Arial"/>
          <w:sz w:val="20"/>
          <w:szCs w:val="20"/>
          <w:lang w:eastAsia="cs-CZ"/>
        </w:rPr>
        <w:t>a přijmout do svého výlučného vlastnictví.</w:t>
      </w:r>
    </w:p>
    <w:p w14:paraId="49C171A2" w14:textId="77777777"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lastRenderedPageBreak/>
        <w:t>Článek II.</w:t>
      </w:r>
      <w:r w:rsidRPr="007353BC">
        <w:rPr>
          <w:rFonts w:ascii="Arial" w:eastAsia="Times New Roman" w:hAnsi="Arial" w:cs="Arial"/>
          <w:b/>
          <w:sz w:val="20"/>
          <w:szCs w:val="20"/>
          <w:lang w:eastAsia="cs-CZ"/>
        </w:rPr>
        <w:br/>
        <w:t>Předmět smlouvy</w:t>
      </w:r>
    </w:p>
    <w:p w14:paraId="1D314020" w14:textId="76FEF5F8" w:rsidR="00C75E56" w:rsidRPr="007353BC" w:rsidRDefault="00C56DDB" w:rsidP="00C75E56">
      <w:pPr>
        <w:numPr>
          <w:ilvl w:val="0"/>
          <w:numId w:val="8"/>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touto smlouvou převádí </w:t>
      </w:r>
      <w:r w:rsidR="00000ABF" w:rsidRPr="007353BC">
        <w:rPr>
          <w:rFonts w:ascii="Arial" w:eastAsia="Times New Roman" w:hAnsi="Arial" w:cs="Arial"/>
          <w:sz w:val="20"/>
          <w:szCs w:val="20"/>
          <w:lang w:eastAsia="cs-CZ"/>
        </w:rPr>
        <w:t>za</w:t>
      </w:r>
      <w:r w:rsidR="00C75E56" w:rsidRPr="007353BC">
        <w:rPr>
          <w:rFonts w:ascii="Arial" w:eastAsia="Times New Roman" w:hAnsi="Arial" w:cs="Arial"/>
          <w:sz w:val="20"/>
          <w:szCs w:val="20"/>
          <w:lang w:eastAsia="cs-CZ"/>
        </w:rPr>
        <w:t xml:space="preserve"> podmínek níže </w:t>
      </w:r>
      <w:r w:rsidR="00000ABF" w:rsidRPr="007353BC">
        <w:rPr>
          <w:rFonts w:ascii="Arial" w:eastAsia="Times New Roman" w:hAnsi="Arial" w:cs="Arial"/>
          <w:sz w:val="20"/>
          <w:szCs w:val="20"/>
          <w:lang w:eastAsia="cs-CZ"/>
        </w:rPr>
        <w:t>s</w:t>
      </w:r>
      <w:r w:rsidR="00487243" w:rsidRPr="007353BC">
        <w:rPr>
          <w:rFonts w:ascii="Arial" w:eastAsia="Times New Roman" w:hAnsi="Arial" w:cs="Arial"/>
          <w:sz w:val="20"/>
          <w:szCs w:val="20"/>
          <w:lang w:eastAsia="cs-CZ"/>
        </w:rPr>
        <w:t>tanovených</w:t>
      </w:r>
      <w:r w:rsidR="00000ABF" w:rsidRPr="007353BC">
        <w:rPr>
          <w:rFonts w:ascii="Arial" w:eastAsia="Times New Roman" w:hAnsi="Arial" w:cs="Arial"/>
          <w:sz w:val="20"/>
          <w:szCs w:val="20"/>
          <w:lang w:eastAsia="cs-CZ"/>
        </w:rPr>
        <w:t xml:space="preserve"> </w:t>
      </w:r>
      <w:r w:rsidR="00487243" w:rsidRPr="007353BC">
        <w:rPr>
          <w:rFonts w:ascii="Arial" w:eastAsia="Times New Roman" w:hAnsi="Arial" w:cs="Arial"/>
          <w:sz w:val="20"/>
          <w:szCs w:val="20"/>
          <w:lang w:eastAsia="cs-CZ"/>
        </w:rPr>
        <w:t>úplatně</w:t>
      </w:r>
      <w:r w:rsidR="00F03804" w:rsidRPr="007353BC">
        <w:rPr>
          <w:rFonts w:ascii="Arial" w:eastAsia="Times New Roman" w:hAnsi="Arial" w:cs="Arial"/>
          <w:sz w:val="20"/>
          <w:szCs w:val="20"/>
          <w:lang w:eastAsia="cs-CZ"/>
        </w:rPr>
        <w:t xml:space="preserve"> </w:t>
      </w:r>
      <w:r w:rsidR="00C75E56" w:rsidRPr="007353BC">
        <w:rPr>
          <w:rFonts w:ascii="Arial" w:eastAsia="Times New Roman" w:hAnsi="Arial" w:cs="Arial"/>
          <w:sz w:val="20"/>
          <w:szCs w:val="20"/>
          <w:lang w:eastAsia="cs-CZ"/>
        </w:rPr>
        <w:t xml:space="preserve">na </w:t>
      </w:r>
      <w:r w:rsidRPr="007353BC">
        <w:rPr>
          <w:rFonts w:ascii="Arial" w:eastAsia="Times New Roman" w:hAnsi="Arial" w:cs="Arial"/>
          <w:sz w:val="20"/>
          <w:szCs w:val="20"/>
          <w:lang w:eastAsia="cs-CZ"/>
        </w:rPr>
        <w:t>Nabyvatele</w:t>
      </w:r>
      <w:r w:rsidR="00C75E56" w:rsidRPr="007353BC">
        <w:rPr>
          <w:rFonts w:ascii="Arial" w:eastAsia="Times New Roman" w:hAnsi="Arial" w:cs="Arial"/>
          <w:sz w:val="20"/>
          <w:szCs w:val="20"/>
          <w:lang w:eastAsia="cs-CZ"/>
        </w:rPr>
        <w:t xml:space="preserve"> vlastnické právo k</w:t>
      </w:r>
      <w:r w:rsidR="00883A5C" w:rsidRPr="007353BC">
        <w:rPr>
          <w:rFonts w:ascii="Arial" w:eastAsia="Times New Roman" w:hAnsi="Arial" w:cs="Arial"/>
          <w:sz w:val="20"/>
          <w:szCs w:val="20"/>
          <w:lang w:eastAsia="cs-CZ"/>
        </w:rPr>
        <w:t> Předmětu převodu definovanému v</w:t>
      </w:r>
      <w:r w:rsidR="00C75E56" w:rsidRPr="007353BC">
        <w:rPr>
          <w:rFonts w:ascii="Arial" w:eastAsia="Times New Roman" w:hAnsi="Arial" w:cs="Arial"/>
          <w:sz w:val="20"/>
          <w:szCs w:val="20"/>
          <w:lang w:eastAsia="cs-CZ"/>
        </w:rPr>
        <w:t xml:space="preserve"> čl. III </w:t>
      </w:r>
      <w:r w:rsidR="00F03804" w:rsidRPr="007353BC">
        <w:rPr>
          <w:rFonts w:ascii="Arial" w:eastAsia="Times New Roman" w:hAnsi="Arial" w:cs="Arial"/>
          <w:sz w:val="20"/>
          <w:szCs w:val="20"/>
          <w:lang w:eastAsia="cs-CZ"/>
        </w:rPr>
        <w:t>této smlouvy</w:t>
      </w:r>
      <w:r w:rsidR="00C75E56" w:rsidRPr="007353BC">
        <w:rPr>
          <w:rFonts w:ascii="Arial" w:eastAsia="Times New Roman" w:hAnsi="Arial" w:cs="Arial"/>
          <w:sz w:val="20"/>
          <w:szCs w:val="20"/>
          <w:lang w:eastAsia="cs-CZ"/>
        </w:rPr>
        <w:t>, a to se všemi právy, povinnostmi a s veškerými součástmi a příslušenstvím.</w:t>
      </w:r>
    </w:p>
    <w:p w14:paraId="0575D12A" w14:textId="623B18C0" w:rsidR="00C75E56" w:rsidRPr="007353BC" w:rsidRDefault="00C56DDB" w:rsidP="00C75E56">
      <w:pPr>
        <w:numPr>
          <w:ilvl w:val="0"/>
          <w:numId w:val="8"/>
        </w:numPr>
        <w:tabs>
          <w:tab w:val="num" w:pos="720"/>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touto smlouvou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do svého vlastnictví př</w:t>
      </w:r>
      <w:r w:rsidR="00866BEB" w:rsidRPr="007353BC">
        <w:rPr>
          <w:rFonts w:ascii="Arial" w:eastAsia="Times New Roman" w:hAnsi="Arial" w:cs="Arial"/>
          <w:sz w:val="20"/>
          <w:szCs w:val="20"/>
          <w:lang w:eastAsia="cs-CZ"/>
        </w:rPr>
        <w:t>i</w:t>
      </w:r>
      <w:r w:rsidR="00C75E56" w:rsidRPr="007353BC">
        <w:rPr>
          <w:rFonts w:ascii="Arial" w:eastAsia="Times New Roman" w:hAnsi="Arial" w:cs="Arial"/>
          <w:sz w:val="20"/>
          <w:szCs w:val="20"/>
          <w:lang w:eastAsia="cs-CZ"/>
        </w:rPr>
        <w:t>jímá, a to ve stavu</w:t>
      </w:r>
      <w:r w:rsidR="00085399"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w:t>
      </w:r>
      <w:r w:rsidR="008D248F" w:rsidRPr="007353BC">
        <w:rPr>
          <w:rFonts w:ascii="Arial" w:eastAsia="Times New Roman" w:hAnsi="Arial" w:cs="Arial"/>
          <w:sz w:val="20"/>
          <w:szCs w:val="20"/>
          <w:lang w:eastAsia="cs-CZ"/>
        </w:rPr>
        <w:t xml:space="preserve">ve kterém </w:t>
      </w:r>
      <w:r w:rsidR="00C75E56" w:rsidRPr="007353BC">
        <w:rPr>
          <w:rFonts w:ascii="Arial" w:eastAsia="Times New Roman" w:hAnsi="Arial" w:cs="Arial"/>
          <w:sz w:val="20"/>
          <w:szCs w:val="20"/>
          <w:lang w:eastAsia="cs-CZ"/>
        </w:rPr>
        <w:t>se nacház</w:t>
      </w:r>
      <w:r w:rsidR="002B62B3" w:rsidRPr="007353BC">
        <w:rPr>
          <w:rFonts w:ascii="Arial" w:eastAsia="Times New Roman" w:hAnsi="Arial" w:cs="Arial"/>
          <w:sz w:val="20"/>
          <w:szCs w:val="20"/>
          <w:lang w:eastAsia="cs-CZ"/>
        </w:rPr>
        <w:t>í</w:t>
      </w:r>
      <w:r w:rsidR="00C75E56" w:rsidRPr="007353BC">
        <w:rPr>
          <w:rFonts w:ascii="Arial" w:eastAsia="Times New Roman" w:hAnsi="Arial" w:cs="Arial"/>
          <w:sz w:val="20"/>
          <w:szCs w:val="20"/>
          <w:lang w:eastAsia="cs-CZ"/>
        </w:rPr>
        <w:t xml:space="preserve"> ke dni podpisu této smlouvy</w:t>
      </w:r>
      <w:r w:rsidR="00E741EC" w:rsidRPr="007353BC">
        <w:rPr>
          <w:rFonts w:ascii="Arial" w:eastAsia="Times New Roman" w:hAnsi="Arial" w:cs="Arial"/>
          <w:sz w:val="20"/>
          <w:szCs w:val="20"/>
          <w:lang w:eastAsia="cs-CZ"/>
        </w:rPr>
        <w:t xml:space="preserve"> a souhlasí s tím, že záloha na kupní cenu složená Nabyvatelem ve prospěch majetkové podstaty Dlužníka bude celá použita na úhradu </w:t>
      </w:r>
      <w:r w:rsidR="001D4B93" w:rsidRPr="007353BC">
        <w:rPr>
          <w:rFonts w:ascii="Arial" w:eastAsia="Times New Roman" w:hAnsi="Arial" w:cs="Arial"/>
          <w:sz w:val="20"/>
          <w:szCs w:val="20"/>
          <w:lang w:eastAsia="cs-CZ"/>
        </w:rPr>
        <w:t>K</w:t>
      </w:r>
      <w:r w:rsidR="00E741EC" w:rsidRPr="007353BC">
        <w:rPr>
          <w:rFonts w:ascii="Arial" w:eastAsia="Times New Roman" w:hAnsi="Arial" w:cs="Arial"/>
          <w:sz w:val="20"/>
          <w:szCs w:val="20"/>
          <w:lang w:eastAsia="cs-CZ"/>
        </w:rPr>
        <w:t>upní ceny za převod Předmětu převodu</w:t>
      </w:r>
      <w:r w:rsidR="00C75E56" w:rsidRPr="007353BC">
        <w:rPr>
          <w:rFonts w:ascii="Arial" w:eastAsia="Times New Roman" w:hAnsi="Arial" w:cs="Arial"/>
          <w:sz w:val="20"/>
          <w:szCs w:val="20"/>
          <w:lang w:eastAsia="cs-CZ"/>
        </w:rPr>
        <w:t>.</w:t>
      </w:r>
    </w:p>
    <w:p w14:paraId="08ECB7DA" w14:textId="77777777" w:rsidR="00B32B8B" w:rsidRPr="007353BC" w:rsidRDefault="00B32B8B" w:rsidP="00B32B8B">
      <w:pPr>
        <w:tabs>
          <w:tab w:val="num" w:pos="720"/>
        </w:tabs>
        <w:spacing w:before="120" w:after="0" w:line="240" w:lineRule="auto"/>
        <w:ind w:left="357"/>
        <w:jc w:val="both"/>
        <w:rPr>
          <w:rFonts w:ascii="Arial" w:eastAsia="Times New Roman" w:hAnsi="Arial" w:cs="Arial"/>
          <w:sz w:val="20"/>
          <w:szCs w:val="20"/>
          <w:lang w:eastAsia="cs-CZ"/>
        </w:rPr>
      </w:pPr>
    </w:p>
    <w:p w14:paraId="13E5DAF4" w14:textId="3C3DB443"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III.</w:t>
      </w:r>
      <w:r w:rsidRPr="007353BC">
        <w:rPr>
          <w:rFonts w:ascii="Arial" w:eastAsia="Times New Roman" w:hAnsi="Arial" w:cs="Arial"/>
          <w:b/>
          <w:sz w:val="20"/>
          <w:szCs w:val="20"/>
          <w:lang w:eastAsia="cs-CZ"/>
        </w:rPr>
        <w:br/>
        <w:t xml:space="preserve">Převod </w:t>
      </w:r>
      <w:r w:rsidR="00ED3E3F" w:rsidRPr="007353BC">
        <w:rPr>
          <w:rFonts w:ascii="Arial" w:eastAsia="Times New Roman" w:hAnsi="Arial" w:cs="Arial"/>
          <w:b/>
          <w:sz w:val="20"/>
          <w:szCs w:val="20"/>
          <w:lang w:eastAsia="cs-CZ"/>
        </w:rPr>
        <w:t xml:space="preserve">souboru </w:t>
      </w:r>
      <w:r w:rsidRPr="007353BC">
        <w:rPr>
          <w:rFonts w:ascii="Arial" w:eastAsia="Times New Roman" w:hAnsi="Arial" w:cs="Arial"/>
          <w:b/>
          <w:sz w:val="20"/>
          <w:szCs w:val="20"/>
          <w:lang w:eastAsia="cs-CZ"/>
        </w:rPr>
        <w:t xml:space="preserve">věcí </w:t>
      </w:r>
    </w:p>
    <w:p w14:paraId="740D79EF" w14:textId="4ECC1D57" w:rsidR="00C75E56" w:rsidRPr="007353BC" w:rsidRDefault="00D67647" w:rsidP="008D248F">
      <w:pPr>
        <w:numPr>
          <w:ilvl w:val="0"/>
          <w:numId w:val="7"/>
        </w:numPr>
        <w:spacing w:before="120" w:after="120" w:line="240" w:lineRule="auto"/>
        <w:jc w:val="both"/>
        <w:rPr>
          <w:rFonts w:ascii="Arial" w:eastAsia="Times New Roman" w:hAnsi="Arial" w:cs="Arial"/>
          <w:sz w:val="20"/>
          <w:szCs w:val="20"/>
          <w:lang w:eastAsia="cs-CZ"/>
        </w:rPr>
      </w:pPr>
      <w:r w:rsidRPr="007353BC">
        <w:rPr>
          <w:rFonts w:ascii="Arial" w:eastAsia="Verdana" w:hAnsi="Arial" w:cs="Arial"/>
          <w:sz w:val="20"/>
          <w:szCs w:val="20"/>
          <w:lang w:eastAsia="ar-SA"/>
        </w:rPr>
        <w:t>Převodce</w:t>
      </w:r>
      <w:r w:rsidR="008D248F" w:rsidRPr="007353BC">
        <w:rPr>
          <w:rFonts w:ascii="Arial" w:eastAsia="Verdana" w:hAnsi="Arial" w:cs="Arial"/>
          <w:sz w:val="20"/>
          <w:szCs w:val="20"/>
          <w:lang w:eastAsia="ar-SA"/>
        </w:rPr>
        <w:t xml:space="preserve"> převádí touto smlouvou na </w:t>
      </w:r>
      <w:r w:rsidR="00B229D7" w:rsidRPr="007353BC">
        <w:rPr>
          <w:rFonts w:ascii="Arial" w:eastAsia="Verdana" w:hAnsi="Arial" w:cs="Arial"/>
          <w:sz w:val="20"/>
          <w:szCs w:val="20"/>
          <w:lang w:eastAsia="ar-SA"/>
        </w:rPr>
        <w:t>Nabyvatele</w:t>
      </w:r>
      <w:r w:rsidR="008D248F" w:rsidRPr="007353BC">
        <w:rPr>
          <w:rFonts w:ascii="Arial" w:eastAsia="Verdana" w:hAnsi="Arial" w:cs="Arial"/>
          <w:sz w:val="20"/>
          <w:szCs w:val="20"/>
          <w:lang w:eastAsia="ar-SA"/>
        </w:rPr>
        <w:t xml:space="preserve"> vlastnické právo k</w:t>
      </w:r>
      <w:r w:rsidR="00883A5C" w:rsidRPr="007353BC">
        <w:rPr>
          <w:rFonts w:ascii="Arial" w:eastAsia="Verdana" w:hAnsi="Arial" w:cs="Arial"/>
          <w:sz w:val="20"/>
          <w:szCs w:val="20"/>
          <w:lang w:eastAsia="ar-SA"/>
        </w:rPr>
        <w:t> </w:t>
      </w:r>
      <w:r w:rsidR="004C6650" w:rsidRPr="007353BC">
        <w:rPr>
          <w:rFonts w:ascii="Arial" w:eastAsia="Verdana" w:hAnsi="Arial" w:cs="Arial"/>
          <w:sz w:val="20"/>
          <w:szCs w:val="20"/>
          <w:lang w:eastAsia="ar-SA"/>
        </w:rPr>
        <w:t>následujícímu</w:t>
      </w:r>
      <w:r w:rsidR="00883A5C" w:rsidRPr="007353BC">
        <w:rPr>
          <w:rFonts w:ascii="Arial" w:eastAsia="Verdana" w:hAnsi="Arial" w:cs="Arial"/>
          <w:sz w:val="20"/>
          <w:szCs w:val="20"/>
          <w:lang w:eastAsia="ar-SA"/>
        </w:rPr>
        <w:t xml:space="preserve"> souboru věcí</w:t>
      </w:r>
      <w:r w:rsidR="00C75E56" w:rsidRPr="007353BC">
        <w:rPr>
          <w:rFonts w:ascii="Arial" w:eastAsia="Times New Roman" w:hAnsi="Arial" w:cs="Arial"/>
          <w:sz w:val="20"/>
          <w:szCs w:val="20"/>
          <w:lang w:eastAsia="cs-CZ"/>
        </w:rPr>
        <w:t>:</w:t>
      </w:r>
    </w:p>
    <w:p w14:paraId="34F2E682" w14:textId="2997D83A" w:rsidR="00883A5C" w:rsidRPr="007353BC" w:rsidRDefault="00883A5C" w:rsidP="00883A5C">
      <w:pPr>
        <w:pStyle w:val="Odstavecseseznamem"/>
        <w:numPr>
          <w:ilvl w:val="0"/>
          <w:numId w:val="19"/>
        </w:numPr>
        <w:spacing w:before="120" w:after="120" w:line="240" w:lineRule="auto"/>
        <w:jc w:val="both"/>
        <w:rPr>
          <w:rFonts w:ascii="Arial" w:eastAsia="Times New Roman" w:hAnsi="Arial" w:cs="Arial"/>
          <w:sz w:val="20"/>
          <w:szCs w:val="20"/>
          <w:u w:val="single"/>
          <w:lang w:eastAsia="cs-CZ"/>
        </w:rPr>
      </w:pPr>
      <w:r w:rsidRPr="007353BC">
        <w:rPr>
          <w:rFonts w:ascii="Arial" w:eastAsia="Times New Roman" w:hAnsi="Arial" w:cs="Arial"/>
          <w:sz w:val="20"/>
          <w:szCs w:val="20"/>
          <w:u w:val="single"/>
          <w:lang w:eastAsia="cs-CZ"/>
        </w:rPr>
        <w:t>Soubor nemovitostí:</w:t>
      </w:r>
    </w:p>
    <w:p w14:paraId="55A2DB95" w14:textId="75EB0675" w:rsidR="007075A0" w:rsidRPr="007353BC" w:rsidRDefault="007075A0" w:rsidP="00514755">
      <w:pPr>
        <w:pStyle w:val="Bezmezer"/>
        <w:numPr>
          <w:ilvl w:val="0"/>
          <w:numId w:val="17"/>
        </w:numPr>
        <w:spacing w:after="60"/>
        <w:rPr>
          <w:rFonts w:ascii="Arial" w:hAnsi="Arial" w:cs="Arial"/>
          <w:sz w:val="20"/>
          <w:szCs w:val="20"/>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 xml:space="preserve">t. 120 – zastavěná plocha a nádvoří, evidovaná výměra 494 </w:t>
      </w:r>
      <w:r w:rsidR="001202BF" w:rsidRPr="007353BC">
        <w:rPr>
          <w:rFonts w:ascii="Arial" w:hAnsi="Arial" w:cs="Arial"/>
          <w:sz w:val="20"/>
          <w:szCs w:val="20"/>
        </w:rPr>
        <w:t>m</w:t>
      </w:r>
      <w:r w:rsidR="001202BF" w:rsidRPr="007353BC">
        <w:rPr>
          <w:rFonts w:ascii="Arial" w:hAnsi="Arial" w:cs="Arial"/>
          <w:sz w:val="20"/>
          <w:szCs w:val="20"/>
          <w:vertAlign w:val="superscript"/>
        </w:rPr>
        <w:t>2</w:t>
      </w:r>
      <w:r w:rsidR="001202BF" w:rsidRPr="007353BC">
        <w:rPr>
          <w:rFonts w:ascii="Arial" w:hAnsi="Arial" w:cs="Arial"/>
          <w:sz w:val="20"/>
          <w:szCs w:val="20"/>
        </w:rPr>
        <w:t>,</w:t>
      </w:r>
      <w:r w:rsidR="001202BF" w:rsidRPr="007353BC">
        <w:rPr>
          <w:rFonts w:ascii="Arial" w:hAnsi="Arial" w:cs="Arial"/>
          <w:sz w:val="20"/>
          <w:szCs w:val="20"/>
          <w:vertAlign w:val="superscript"/>
        </w:rPr>
        <w:t xml:space="preserve"> </w:t>
      </w:r>
    </w:p>
    <w:p w14:paraId="63CEC6B5" w14:textId="1DD935C4" w:rsidR="007075A0" w:rsidRPr="007353BC" w:rsidRDefault="007075A0" w:rsidP="00514755">
      <w:pPr>
        <w:pStyle w:val="Bezmezer"/>
        <w:spacing w:after="60"/>
        <w:ind w:left="708" w:firstLine="708"/>
        <w:rPr>
          <w:rFonts w:ascii="Arial" w:hAnsi="Arial" w:cs="Arial"/>
          <w:sz w:val="20"/>
          <w:szCs w:val="20"/>
        </w:rPr>
      </w:pPr>
      <w:r w:rsidRPr="007353BC">
        <w:rPr>
          <w:rStyle w:val="Zdraznn"/>
          <w:rFonts w:ascii="Arial" w:hAnsi="Arial" w:cs="Arial"/>
          <w:sz w:val="20"/>
          <w:szCs w:val="20"/>
        </w:rPr>
        <w:t>Součástí je stavba: Rosice nad Labem, č.p. 109,</w:t>
      </w:r>
      <w:r w:rsidR="00E8363F" w:rsidRPr="007353BC">
        <w:rPr>
          <w:rStyle w:val="Zdraznn"/>
          <w:rFonts w:ascii="Arial" w:hAnsi="Arial" w:cs="Arial"/>
          <w:sz w:val="20"/>
          <w:szCs w:val="20"/>
        </w:rPr>
        <w:t xml:space="preserve"> objekt k</w:t>
      </w:r>
      <w:r w:rsidRPr="007353BC">
        <w:rPr>
          <w:rStyle w:val="Zdraznn"/>
          <w:rFonts w:ascii="Arial" w:hAnsi="Arial" w:cs="Arial"/>
          <w:sz w:val="20"/>
          <w:szCs w:val="20"/>
        </w:rPr>
        <w:t xml:space="preserve"> bydlení</w:t>
      </w:r>
      <w:r w:rsidR="001202BF" w:rsidRPr="007353BC">
        <w:rPr>
          <w:rStyle w:val="Zdraznn"/>
          <w:rFonts w:ascii="Arial" w:hAnsi="Arial" w:cs="Arial"/>
          <w:sz w:val="20"/>
          <w:szCs w:val="20"/>
        </w:rPr>
        <w:t>,</w:t>
      </w:r>
    </w:p>
    <w:p w14:paraId="0EA9F6F5" w14:textId="54B43715" w:rsidR="007075A0" w:rsidRPr="007353BC" w:rsidRDefault="001202BF" w:rsidP="00514755">
      <w:pPr>
        <w:pStyle w:val="Bezmezer"/>
        <w:spacing w:after="120"/>
        <w:ind w:left="708" w:firstLine="708"/>
        <w:rPr>
          <w:rFonts w:ascii="Arial" w:hAnsi="Arial" w:cs="Arial"/>
          <w:sz w:val="20"/>
          <w:szCs w:val="20"/>
        </w:rPr>
      </w:pPr>
      <w:r w:rsidRPr="007353BC">
        <w:rPr>
          <w:rStyle w:val="Zdraznn"/>
          <w:rFonts w:ascii="Arial" w:hAnsi="Arial" w:cs="Arial"/>
          <w:sz w:val="20"/>
          <w:szCs w:val="20"/>
        </w:rPr>
        <w:t>s</w:t>
      </w:r>
      <w:r w:rsidR="007075A0" w:rsidRPr="007353BC">
        <w:rPr>
          <w:rStyle w:val="Zdraznn"/>
          <w:rFonts w:ascii="Arial" w:hAnsi="Arial" w:cs="Arial"/>
          <w:sz w:val="20"/>
          <w:szCs w:val="20"/>
        </w:rPr>
        <w:t xml:space="preserve">tavba stojí na pozemku </w:t>
      </w:r>
      <w:proofErr w:type="spellStart"/>
      <w:r w:rsidR="007075A0" w:rsidRPr="007353BC">
        <w:rPr>
          <w:rStyle w:val="Zdraznn"/>
          <w:rFonts w:ascii="Arial" w:hAnsi="Arial" w:cs="Arial"/>
          <w:sz w:val="20"/>
          <w:szCs w:val="20"/>
        </w:rPr>
        <w:t>p.č</w:t>
      </w:r>
      <w:proofErr w:type="spellEnd"/>
      <w:r w:rsidR="007075A0" w:rsidRPr="007353BC">
        <w:rPr>
          <w:rStyle w:val="Zdraznn"/>
          <w:rFonts w:ascii="Arial" w:hAnsi="Arial" w:cs="Arial"/>
          <w:sz w:val="20"/>
          <w:szCs w:val="20"/>
        </w:rPr>
        <w:t xml:space="preserve">.: </w:t>
      </w:r>
      <w:r w:rsidR="00B20530" w:rsidRPr="007353BC">
        <w:rPr>
          <w:rStyle w:val="Zdraznn"/>
          <w:rFonts w:ascii="Arial" w:hAnsi="Arial" w:cs="Arial"/>
          <w:sz w:val="20"/>
          <w:szCs w:val="20"/>
        </w:rPr>
        <w:t>s</w:t>
      </w:r>
      <w:r w:rsidR="007075A0" w:rsidRPr="007353BC">
        <w:rPr>
          <w:rStyle w:val="Zdraznn"/>
          <w:rFonts w:ascii="Arial" w:hAnsi="Arial" w:cs="Arial"/>
          <w:sz w:val="20"/>
          <w:szCs w:val="20"/>
        </w:rPr>
        <w:t xml:space="preserve">t. 120, </w:t>
      </w:r>
      <w:r w:rsidR="00B20530" w:rsidRPr="007353BC">
        <w:rPr>
          <w:rStyle w:val="Zdraznn"/>
          <w:rFonts w:ascii="Arial" w:hAnsi="Arial" w:cs="Arial"/>
          <w:sz w:val="20"/>
          <w:szCs w:val="20"/>
        </w:rPr>
        <w:t>s</w:t>
      </w:r>
      <w:r w:rsidR="007075A0" w:rsidRPr="007353BC">
        <w:rPr>
          <w:rStyle w:val="Zdraznn"/>
          <w:rFonts w:ascii="Arial" w:hAnsi="Arial" w:cs="Arial"/>
          <w:sz w:val="20"/>
          <w:szCs w:val="20"/>
        </w:rPr>
        <w:t>t. 1344,</w:t>
      </w:r>
    </w:p>
    <w:p w14:paraId="2973C961" w14:textId="0EFDBFBF" w:rsidR="007075A0" w:rsidRPr="007353BC" w:rsidRDefault="007075A0" w:rsidP="00514755">
      <w:pPr>
        <w:pStyle w:val="Bezmezer"/>
        <w:numPr>
          <w:ilvl w:val="0"/>
          <w:numId w:val="17"/>
        </w:numPr>
        <w:spacing w:after="60"/>
        <w:rPr>
          <w:rFonts w:ascii="Arial" w:hAnsi="Arial" w:cs="Arial"/>
          <w:sz w:val="20"/>
          <w:szCs w:val="20"/>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t. 1343 – zastavěná plocha a nádvoří, evidovaná výměra 74 m</w:t>
      </w:r>
      <w:r w:rsidRPr="007353BC">
        <w:rPr>
          <w:rFonts w:ascii="Arial" w:hAnsi="Arial" w:cs="Arial"/>
          <w:sz w:val="20"/>
          <w:szCs w:val="20"/>
          <w:vertAlign w:val="superscript"/>
        </w:rPr>
        <w:t>2</w:t>
      </w:r>
      <w:r w:rsidR="001202BF" w:rsidRPr="007353BC">
        <w:rPr>
          <w:rFonts w:ascii="Arial" w:hAnsi="Arial" w:cs="Arial"/>
          <w:sz w:val="20"/>
          <w:szCs w:val="20"/>
        </w:rPr>
        <w:t>,</w:t>
      </w:r>
    </w:p>
    <w:p w14:paraId="5A0166CD" w14:textId="7FCDC2B3" w:rsidR="007075A0" w:rsidRPr="007353BC" w:rsidRDefault="007075A0" w:rsidP="00514755">
      <w:pPr>
        <w:pStyle w:val="Bezmezer"/>
        <w:spacing w:after="60"/>
        <w:ind w:left="708" w:firstLine="708"/>
        <w:rPr>
          <w:rFonts w:ascii="Arial" w:hAnsi="Arial" w:cs="Arial"/>
          <w:sz w:val="20"/>
          <w:szCs w:val="20"/>
        </w:rPr>
      </w:pPr>
      <w:r w:rsidRPr="007353BC">
        <w:rPr>
          <w:rStyle w:val="Zdraznn"/>
          <w:rFonts w:ascii="Arial" w:hAnsi="Arial" w:cs="Arial"/>
          <w:sz w:val="20"/>
          <w:szCs w:val="20"/>
        </w:rPr>
        <w:t>Součástí je stavba: Rosice nad Labem, bez č.p./</w:t>
      </w:r>
      <w:proofErr w:type="spellStart"/>
      <w:r w:rsidRPr="007353BC">
        <w:rPr>
          <w:rStyle w:val="Zdraznn"/>
          <w:rFonts w:ascii="Arial" w:hAnsi="Arial" w:cs="Arial"/>
          <w:sz w:val="20"/>
          <w:szCs w:val="20"/>
        </w:rPr>
        <w:t>č.e</w:t>
      </w:r>
      <w:r w:rsidR="00F1189A" w:rsidRPr="007353BC">
        <w:rPr>
          <w:rStyle w:val="Zdraznn"/>
          <w:rFonts w:ascii="Arial" w:hAnsi="Arial" w:cs="Arial"/>
          <w:sz w:val="20"/>
          <w:szCs w:val="20"/>
        </w:rPr>
        <w:t>v</w:t>
      </w:r>
      <w:proofErr w:type="spellEnd"/>
      <w:r w:rsidRPr="007353BC">
        <w:rPr>
          <w:rStyle w:val="Zdraznn"/>
          <w:rFonts w:ascii="Arial" w:hAnsi="Arial" w:cs="Arial"/>
          <w:sz w:val="20"/>
          <w:szCs w:val="20"/>
        </w:rPr>
        <w:t>., garáž</w:t>
      </w:r>
    </w:p>
    <w:p w14:paraId="4BDBB5D6" w14:textId="20B1F167" w:rsidR="007075A0" w:rsidRPr="007353BC" w:rsidRDefault="007075A0" w:rsidP="00514755">
      <w:pPr>
        <w:pStyle w:val="Bezmezer"/>
        <w:spacing w:after="120"/>
        <w:ind w:left="708" w:firstLine="708"/>
        <w:rPr>
          <w:rFonts w:ascii="Arial" w:hAnsi="Arial" w:cs="Arial"/>
          <w:sz w:val="20"/>
          <w:szCs w:val="20"/>
        </w:rPr>
      </w:pPr>
      <w:r w:rsidRPr="007353BC">
        <w:rPr>
          <w:rStyle w:val="Zdraznn"/>
          <w:rFonts w:ascii="Arial" w:hAnsi="Arial" w:cs="Arial"/>
          <w:sz w:val="20"/>
          <w:szCs w:val="20"/>
        </w:rPr>
        <w:t xml:space="preserve">Stavba stojí na pozemku </w:t>
      </w:r>
      <w:proofErr w:type="spellStart"/>
      <w:r w:rsidRPr="007353BC">
        <w:rPr>
          <w:rStyle w:val="Zdraznn"/>
          <w:rFonts w:ascii="Arial" w:hAnsi="Arial" w:cs="Arial"/>
          <w:sz w:val="20"/>
          <w:szCs w:val="20"/>
        </w:rPr>
        <w:t>p.č</w:t>
      </w:r>
      <w:proofErr w:type="spellEnd"/>
      <w:r w:rsidRPr="007353BC">
        <w:rPr>
          <w:rStyle w:val="Zdraznn"/>
          <w:rFonts w:ascii="Arial" w:hAnsi="Arial" w:cs="Arial"/>
          <w:sz w:val="20"/>
          <w:szCs w:val="20"/>
        </w:rPr>
        <w:t xml:space="preserve">.: </w:t>
      </w:r>
      <w:r w:rsidR="00252002" w:rsidRPr="007353BC">
        <w:rPr>
          <w:rStyle w:val="Zdraznn"/>
          <w:rFonts w:ascii="Arial" w:hAnsi="Arial" w:cs="Arial"/>
          <w:sz w:val="20"/>
          <w:szCs w:val="20"/>
        </w:rPr>
        <w:t>s</w:t>
      </w:r>
      <w:r w:rsidRPr="007353BC">
        <w:rPr>
          <w:rStyle w:val="Zdraznn"/>
          <w:rFonts w:ascii="Arial" w:hAnsi="Arial" w:cs="Arial"/>
          <w:sz w:val="20"/>
          <w:szCs w:val="20"/>
        </w:rPr>
        <w:t>t. 1343,</w:t>
      </w:r>
    </w:p>
    <w:p w14:paraId="43050070" w14:textId="58030304"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254/4 – ostatní plocha, evidovaná výměra 99 m</w:t>
      </w:r>
      <w:r w:rsidRPr="007353BC">
        <w:rPr>
          <w:rFonts w:ascii="Arial" w:hAnsi="Arial" w:cs="Arial"/>
          <w:sz w:val="20"/>
          <w:szCs w:val="20"/>
          <w:vertAlign w:val="superscript"/>
        </w:rPr>
        <w:t>2</w:t>
      </w:r>
      <w:r w:rsidRPr="007353BC">
        <w:rPr>
          <w:rFonts w:ascii="Arial" w:hAnsi="Arial" w:cs="Arial"/>
          <w:sz w:val="20"/>
          <w:szCs w:val="20"/>
        </w:rPr>
        <w:t>, způsob využití – jiná plocha</w:t>
      </w:r>
      <w:r w:rsidR="001202BF" w:rsidRPr="007353BC">
        <w:rPr>
          <w:rFonts w:ascii="Arial" w:hAnsi="Arial" w:cs="Arial"/>
          <w:sz w:val="20"/>
          <w:szCs w:val="20"/>
        </w:rPr>
        <w:t>,</w:t>
      </w:r>
    </w:p>
    <w:p w14:paraId="31EE908C" w14:textId="06978FEA"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254/7 – zahrada, evidovaná výměra 949 m</w:t>
      </w:r>
      <w:r w:rsidRPr="007353BC">
        <w:rPr>
          <w:rFonts w:ascii="Arial" w:hAnsi="Arial" w:cs="Arial"/>
          <w:sz w:val="20"/>
          <w:szCs w:val="20"/>
          <w:vertAlign w:val="superscript"/>
        </w:rPr>
        <w:t>2</w:t>
      </w:r>
      <w:r w:rsidRPr="007353BC">
        <w:rPr>
          <w:rFonts w:ascii="Arial" w:hAnsi="Arial" w:cs="Arial"/>
          <w:sz w:val="20"/>
          <w:szCs w:val="20"/>
        </w:rPr>
        <w:t>, způsob ochrany – zemědělský půdní fond</w:t>
      </w:r>
      <w:r w:rsidR="001202BF" w:rsidRPr="007353BC">
        <w:rPr>
          <w:rFonts w:ascii="Arial" w:hAnsi="Arial" w:cs="Arial"/>
          <w:sz w:val="20"/>
          <w:szCs w:val="20"/>
        </w:rPr>
        <w:t>,</w:t>
      </w:r>
    </w:p>
    <w:p w14:paraId="282C1CC2" w14:textId="7F78C737"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254/17 – zahrada, evidovaná výměra 540 m</w:t>
      </w:r>
      <w:r w:rsidRPr="007353BC">
        <w:rPr>
          <w:rFonts w:ascii="Arial" w:hAnsi="Arial" w:cs="Arial"/>
          <w:sz w:val="20"/>
          <w:szCs w:val="20"/>
          <w:vertAlign w:val="superscript"/>
        </w:rPr>
        <w:t>2</w:t>
      </w:r>
      <w:r w:rsidRPr="007353BC">
        <w:rPr>
          <w:rFonts w:ascii="Arial" w:hAnsi="Arial" w:cs="Arial"/>
          <w:sz w:val="20"/>
          <w:szCs w:val="20"/>
        </w:rPr>
        <w:t>, způsob ochrany – zemědělský půdní fond</w:t>
      </w:r>
      <w:r w:rsidR="001202BF" w:rsidRPr="007353BC">
        <w:rPr>
          <w:rFonts w:ascii="Arial" w:hAnsi="Arial" w:cs="Arial"/>
          <w:sz w:val="20"/>
          <w:szCs w:val="20"/>
        </w:rPr>
        <w:t>,</w:t>
      </w:r>
    </w:p>
    <w:p w14:paraId="2EFAAC02" w14:textId="4A602B16" w:rsidR="007075A0" w:rsidRPr="007353BC" w:rsidRDefault="001202BF" w:rsidP="00903CE7">
      <w:pPr>
        <w:pStyle w:val="Bezmezer"/>
        <w:spacing w:after="240"/>
        <w:ind w:left="705"/>
        <w:jc w:val="both"/>
        <w:rPr>
          <w:rFonts w:ascii="Arial" w:hAnsi="Arial" w:cs="Arial"/>
          <w:sz w:val="20"/>
          <w:szCs w:val="20"/>
        </w:rPr>
      </w:pPr>
      <w:r w:rsidRPr="007353BC">
        <w:rPr>
          <w:rFonts w:ascii="Arial" w:hAnsi="Arial" w:cs="Arial"/>
          <w:sz w:val="20"/>
          <w:szCs w:val="20"/>
        </w:rPr>
        <w:t xml:space="preserve">to </w:t>
      </w:r>
      <w:r w:rsidR="007075A0" w:rsidRPr="007353BC">
        <w:rPr>
          <w:rFonts w:ascii="Arial" w:hAnsi="Arial" w:cs="Arial"/>
          <w:sz w:val="20"/>
          <w:szCs w:val="20"/>
        </w:rPr>
        <w:t xml:space="preserve">vše zapsáno v katastru nemovitostí u Katastrálního úřadu pro Pardubický kraj, Katastrální pracoviště Pardubice, obec Pardubice (okres Pardubice), část obce Rosice, katastrální území </w:t>
      </w:r>
      <w:r w:rsidR="007075A0" w:rsidRPr="007353BC">
        <w:rPr>
          <w:rStyle w:val="Siln"/>
          <w:rFonts w:ascii="Arial" w:hAnsi="Arial" w:cs="Arial"/>
          <w:sz w:val="20"/>
          <w:szCs w:val="20"/>
        </w:rPr>
        <w:t>Rosice nad Labem</w:t>
      </w:r>
      <w:r w:rsidR="007075A0" w:rsidRPr="007353BC">
        <w:rPr>
          <w:rFonts w:ascii="Arial" w:hAnsi="Arial" w:cs="Arial"/>
          <w:sz w:val="20"/>
          <w:szCs w:val="20"/>
        </w:rPr>
        <w:t xml:space="preserve"> na LV 672</w:t>
      </w:r>
      <w:r w:rsidRPr="007353BC">
        <w:rPr>
          <w:rFonts w:ascii="Arial" w:hAnsi="Arial" w:cs="Arial"/>
          <w:sz w:val="20"/>
          <w:szCs w:val="20"/>
        </w:rPr>
        <w:t>; a</w:t>
      </w:r>
    </w:p>
    <w:p w14:paraId="61A5959A" w14:textId="0C94CDA8" w:rsidR="007075A0" w:rsidRPr="007353BC" w:rsidRDefault="007075A0" w:rsidP="001202BF">
      <w:pPr>
        <w:pStyle w:val="Bezmezer"/>
        <w:numPr>
          <w:ilvl w:val="0"/>
          <w:numId w:val="18"/>
        </w:numPr>
        <w:spacing w:after="120"/>
        <w:rPr>
          <w:rFonts w:ascii="Arial" w:hAnsi="Arial" w:cs="Arial"/>
          <w:sz w:val="20"/>
          <w:szCs w:val="20"/>
          <w:vertAlign w:val="superscript"/>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t. 1344 – zastavěná plocha a nádvoří, evidovaná výměra 1 m</w:t>
      </w:r>
      <w:r w:rsidRPr="007353BC">
        <w:rPr>
          <w:rFonts w:ascii="Arial" w:hAnsi="Arial" w:cs="Arial"/>
          <w:sz w:val="20"/>
          <w:szCs w:val="20"/>
          <w:vertAlign w:val="superscript"/>
        </w:rPr>
        <w:t>2</w:t>
      </w:r>
      <w:r w:rsidR="00B83F74" w:rsidRPr="007353BC">
        <w:rPr>
          <w:rFonts w:ascii="Arial" w:hAnsi="Arial" w:cs="Arial"/>
          <w:sz w:val="20"/>
          <w:szCs w:val="20"/>
        </w:rPr>
        <w:t>,</w:t>
      </w:r>
    </w:p>
    <w:p w14:paraId="637FAEA3" w14:textId="143A6BBD" w:rsidR="007075A0" w:rsidRPr="007353BC" w:rsidRDefault="001202BF" w:rsidP="00903CE7">
      <w:pPr>
        <w:pStyle w:val="Bezmezer"/>
        <w:spacing w:after="120"/>
        <w:ind w:left="708"/>
        <w:jc w:val="both"/>
        <w:rPr>
          <w:rFonts w:ascii="Arial" w:hAnsi="Arial" w:cs="Arial"/>
          <w:sz w:val="20"/>
          <w:szCs w:val="20"/>
        </w:rPr>
      </w:pPr>
      <w:r w:rsidRPr="007353BC">
        <w:rPr>
          <w:rFonts w:ascii="Arial" w:hAnsi="Arial" w:cs="Arial"/>
          <w:sz w:val="20"/>
          <w:szCs w:val="20"/>
        </w:rPr>
        <w:t>zapsaný</w:t>
      </w:r>
      <w:r w:rsidR="007075A0" w:rsidRPr="007353BC">
        <w:rPr>
          <w:rFonts w:ascii="Arial" w:hAnsi="Arial" w:cs="Arial"/>
          <w:sz w:val="20"/>
          <w:szCs w:val="20"/>
        </w:rPr>
        <w:t xml:space="preserve"> v katastru nemovitostí u Katastrálního úřadu pro Pardubický kraj, Katastrální pracoviště Pardubice, obec Pardubice (okres Pardubice), část obce Rosice, katastrální území </w:t>
      </w:r>
      <w:r w:rsidR="007075A0" w:rsidRPr="007353BC">
        <w:rPr>
          <w:rStyle w:val="Siln"/>
          <w:rFonts w:ascii="Arial" w:hAnsi="Arial" w:cs="Arial"/>
          <w:sz w:val="20"/>
          <w:szCs w:val="20"/>
        </w:rPr>
        <w:t>Rosice nad Labem</w:t>
      </w:r>
      <w:r w:rsidR="007075A0" w:rsidRPr="007353BC">
        <w:rPr>
          <w:rFonts w:ascii="Arial" w:hAnsi="Arial" w:cs="Arial"/>
          <w:sz w:val="20"/>
          <w:szCs w:val="20"/>
        </w:rPr>
        <w:t xml:space="preserve"> na LV 10349</w:t>
      </w:r>
    </w:p>
    <w:p w14:paraId="3FD08710" w14:textId="1A9C97E8" w:rsidR="001202BF" w:rsidRPr="007353BC" w:rsidRDefault="001202BF" w:rsidP="001202BF">
      <w:pPr>
        <w:pStyle w:val="Bezmezer"/>
        <w:spacing w:after="120"/>
        <w:ind w:left="708"/>
        <w:rPr>
          <w:rFonts w:ascii="Arial" w:hAnsi="Arial" w:cs="Arial"/>
          <w:sz w:val="20"/>
          <w:szCs w:val="20"/>
        </w:rPr>
      </w:pPr>
      <w:r w:rsidRPr="007353BC">
        <w:rPr>
          <w:rFonts w:ascii="Arial" w:hAnsi="Arial" w:cs="Arial"/>
          <w:sz w:val="20"/>
          <w:szCs w:val="20"/>
        </w:rPr>
        <w:t xml:space="preserve">(dále jen </w:t>
      </w:r>
      <w:r w:rsidRPr="007353BC">
        <w:rPr>
          <w:rFonts w:ascii="Arial" w:hAnsi="Arial" w:cs="Arial"/>
          <w:i/>
          <w:iCs/>
          <w:sz w:val="20"/>
          <w:szCs w:val="20"/>
        </w:rPr>
        <w:t>„</w:t>
      </w:r>
      <w:r w:rsidRPr="007353BC">
        <w:rPr>
          <w:rFonts w:ascii="Arial" w:hAnsi="Arial" w:cs="Arial"/>
          <w:b/>
          <w:bCs/>
          <w:i/>
          <w:iCs/>
          <w:sz w:val="20"/>
          <w:szCs w:val="20"/>
        </w:rPr>
        <w:t>Nemovitost</w:t>
      </w:r>
      <w:r w:rsidR="00E741EC" w:rsidRPr="007353BC">
        <w:rPr>
          <w:rFonts w:ascii="Arial" w:hAnsi="Arial" w:cs="Arial"/>
          <w:b/>
          <w:bCs/>
          <w:i/>
          <w:iCs/>
          <w:sz w:val="20"/>
          <w:szCs w:val="20"/>
        </w:rPr>
        <w:t>i</w:t>
      </w:r>
      <w:r w:rsidRPr="007353BC">
        <w:rPr>
          <w:rFonts w:ascii="Arial" w:hAnsi="Arial" w:cs="Arial"/>
          <w:i/>
          <w:iCs/>
          <w:sz w:val="20"/>
          <w:szCs w:val="20"/>
        </w:rPr>
        <w:t>“</w:t>
      </w:r>
      <w:r w:rsidRPr="007353BC">
        <w:rPr>
          <w:rFonts w:ascii="Arial" w:hAnsi="Arial" w:cs="Arial"/>
          <w:sz w:val="20"/>
          <w:szCs w:val="20"/>
        </w:rPr>
        <w:t>)</w:t>
      </w:r>
      <w:r w:rsidR="00883A5C" w:rsidRPr="007353BC">
        <w:rPr>
          <w:rFonts w:ascii="Arial" w:hAnsi="Arial" w:cs="Arial"/>
          <w:sz w:val="20"/>
          <w:szCs w:val="20"/>
        </w:rPr>
        <w:t>;</w:t>
      </w:r>
    </w:p>
    <w:p w14:paraId="0014E672" w14:textId="716F7E2B" w:rsidR="00883A5C" w:rsidRPr="007353BC" w:rsidRDefault="00883A5C" w:rsidP="00883A5C">
      <w:pPr>
        <w:pStyle w:val="Odstavecseseznamem"/>
        <w:numPr>
          <w:ilvl w:val="0"/>
          <w:numId w:val="19"/>
        </w:numPr>
        <w:tabs>
          <w:tab w:val="num" w:pos="720"/>
        </w:tabs>
        <w:spacing w:before="120" w:after="0" w:line="240" w:lineRule="auto"/>
        <w:jc w:val="both"/>
        <w:rPr>
          <w:rFonts w:ascii="Arial" w:eastAsia="Times New Roman" w:hAnsi="Arial" w:cs="Arial"/>
          <w:sz w:val="20"/>
          <w:szCs w:val="20"/>
          <w:u w:val="single"/>
          <w:lang w:eastAsia="cs-CZ"/>
        </w:rPr>
      </w:pPr>
      <w:r w:rsidRPr="007353BC">
        <w:rPr>
          <w:rFonts w:ascii="Arial" w:eastAsia="Times New Roman" w:hAnsi="Arial" w:cs="Arial"/>
          <w:sz w:val="20"/>
          <w:szCs w:val="20"/>
          <w:u w:val="single"/>
          <w:lang w:eastAsia="cs-CZ"/>
        </w:rPr>
        <w:t>Pohledávka evidována pod ev. č. 585 v soupisu majetkové podstaty Dlužníka:</w:t>
      </w:r>
    </w:p>
    <w:p w14:paraId="0EA2CD2F" w14:textId="77777777" w:rsidR="00555FF3" w:rsidRPr="007353BC" w:rsidRDefault="00883A5C" w:rsidP="00883A5C">
      <w:pPr>
        <w:pStyle w:val="Odstavecseseznamem"/>
        <w:numPr>
          <w:ilvl w:val="0"/>
          <w:numId w:val="18"/>
        </w:numPr>
        <w:tabs>
          <w:tab w:val="num" w:pos="720"/>
        </w:tabs>
        <w:spacing w:before="120" w:after="120" w:line="240" w:lineRule="auto"/>
        <w:ind w:left="714"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pohledávka na vydání náhrady dle ustanovení § 236 odst. 2 insolvenčního zákona vůči právním nástupcům zesnulé paní Miloslavy Stehnové, a to vůči paní Štěpánce Jedličkové, nar. 31. 7. 1978, bytem Tolarova 109, 533 51 Pardubice – Rosice, panu Petru Matasovi, nar. 11. 11. 1971 bytem Přistoupim č.p. 62, 282 01 Přistoupim a panu Lukáši Stehnovi, nar. 17. 9. 1973, bytem náměstí Čs. legií 851, Zelené Předměstí, 530 02 Pardubice, za znehodnocení Nemovitostí zapsaných do majetkové podstaty Dlužníka na základě neúčinného právního úkonu Dlužníka (viz č.j. 56 </w:t>
      </w:r>
      <w:proofErr w:type="spellStart"/>
      <w:r w:rsidRPr="007353BC">
        <w:rPr>
          <w:rFonts w:ascii="Arial" w:eastAsia="Times New Roman" w:hAnsi="Arial" w:cs="Arial"/>
          <w:sz w:val="20"/>
          <w:szCs w:val="20"/>
          <w:lang w:eastAsia="cs-CZ"/>
        </w:rPr>
        <w:t>ICm</w:t>
      </w:r>
      <w:proofErr w:type="spellEnd"/>
      <w:r w:rsidRPr="007353BC">
        <w:rPr>
          <w:rFonts w:ascii="Arial" w:eastAsia="Times New Roman" w:hAnsi="Arial" w:cs="Arial"/>
          <w:sz w:val="20"/>
          <w:szCs w:val="20"/>
          <w:lang w:eastAsia="cs-CZ"/>
        </w:rPr>
        <w:t xml:space="preserve"> 548/2014-546)</w:t>
      </w:r>
      <w:r w:rsidR="00555FF3" w:rsidRPr="007353BC">
        <w:rPr>
          <w:rFonts w:ascii="Arial" w:eastAsia="Times New Roman" w:hAnsi="Arial" w:cs="Arial"/>
          <w:sz w:val="20"/>
          <w:szCs w:val="20"/>
          <w:lang w:eastAsia="cs-CZ"/>
        </w:rPr>
        <w:t>,</w:t>
      </w:r>
    </w:p>
    <w:p w14:paraId="3CD95FA8" w14:textId="09DB2FFD" w:rsidR="00883A5C" w:rsidRPr="007353BC" w:rsidRDefault="00555FF3" w:rsidP="00555FF3">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která byla Převodcem uplatněna u Okresního soudu v Kolíně žalobou o zaplacení částky </w:t>
      </w:r>
      <w:proofErr w:type="gramStart"/>
      <w:r w:rsidRPr="007353BC">
        <w:rPr>
          <w:rFonts w:ascii="Arial" w:eastAsia="Times New Roman" w:hAnsi="Arial" w:cs="Arial"/>
          <w:sz w:val="20"/>
          <w:szCs w:val="20"/>
          <w:lang w:eastAsia="cs-CZ"/>
        </w:rPr>
        <w:t>9.466.600,-</w:t>
      </w:r>
      <w:proofErr w:type="gramEnd"/>
      <w:r w:rsidRPr="007353BC">
        <w:rPr>
          <w:rFonts w:ascii="Arial" w:eastAsia="Times New Roman" w:hAnsi="Arial" w:cs="Arial"/>
          <w:sz w:val="20"/>
          <w:szCs w:val="20"/>
          <w:lang w:eastAsia="cs-CZ"/>
        </w:rPr>
        <w:t xml:space="preserve"> Kč s příslušenstvím dne 13. 12. 2024</w:t>
      </w:r>
      <w:r w:rsidR="00883A5C" w:rsidRPr="007353BC">
        <w:rPr>
          <w:rFonts w:ascii="Arial" w:eastAsia="Times New Roman" w:hAnsi="Arial" w:cs="Arial"/>
          <w:sz w:val="20"/>
          <w:szCs w:val="20"/>
          <w:lang w:eastAsia="cs-CZ"/>
        </w:rPr>
        <w:t>;</w:t>
      </w:r>
    </w:p>
    <w:p w14:paraId="349926A6" w14:textId="3CDD4AC1" w:rsidR="00883A5C" w:rsidRPr="007353BC" w:rsidRDefault="00883A5C" w:rsidP="00883A5C">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(dále jen „</w:t>
      </w:r>
      <w:r w:rsidRPr="007353BC">
        <w:rPr>
          <w:rFonts w:ascii="Arial" w:eastAsia="Times New Roman" w:hAnsi="Arial" w:cs="Arial"/>
          <w:b/>
          <w:bCs/>
          <w:sz w:val="20"/>
          <w:szCs w:val="20"/>
          <w:lang w:eastAsia="cs-CZ"/>
        </w:rPr>
        <w:t>Pohledávka</w:t>
      </w:r>
      <w:r w:rsidRPr="007353BC">
        <w:rPr>
          <w:rFonts w:ascii="Arial" w:eastAsia="Times New Roman" w:hAnsi="Arial" w:cs="Arial"/>
          <w:sz w:val="20"/>
          <w:szCs w:val="20"/>
          <w:lang w:eastAsia="cs-CZ"/>
        </w:rPr>
        <w:t>“)</w:t>
      </w:r>
    </w:p>
    <w:p w14:paraId="60427114" w14:textId="7C4AB5BE" w:rsidR="00883A5C" w:rsidRPr="007353BC" w:rsidRDefault="00883A5C" w:rsidP="00883A5C">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(Nemovitost</w:t>
      </w:r>
      <w:r w:rsidR="0017148C"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xml:space="preserve"> a Pohledávka dále společně jen „</w:t>
      </w:r>
      <w:r w:rsidRPr="007353BC">
        <w:rPr>
          <w:rFonts w:ascii="Arial" w:eastAsia="Times New Roman" w:hAnsi="Arial" w:cs="Arial"/>
          <w:b/>
          <w:bCs/>
          <w:sz w:val="20"/>
          <w:szCs w:val="20"/>
          <w:lang w:eastAsia="cs-CZ"/>
        </w:rPr>
        <w:t>Předmět převodu</w:t>
      </w:r>
      <w:r w:rsidRPr="007353BC">
        <w:rPr>
          <w:rFonts w:ascii="Arial" w:eastAsia="Times New Roman" w:hAnsi="Arial" w:cs="Arial"/>
          <w:sz w:val="20"/>
          <w:szCs w:val="20"/>
          <w:lang w:eastAsia="cs-CZ"/>
        </w:rPr>
        <w:t>“).</w:t>
      </w:r>
    </w:p>
    <w:p w14:paraId="0CCF7D0E" w14:textId="73A92F98" w:rsidR="00555FF3" w:rsidRPr="007353BC" w:rsidRDefault="00555FF3" w:rsidP="00555FF3">
      <w:pPr>
        <w:pStyle w:val="Odstavecseseznamem"/>
        <w:numPr>
          <w:ilvl w:val="0"/>
          <w:numId w:val="7"/>
        </w:numPr>
        <w:spacing w:before="120" w:after="12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Strany výslovně ujednávají, že Předmět převodu je převáděn jako nedělitelný soubor věcí. </w:t>
      </w:r>
    </w:p>
    <w:p w14:paraId="05EA5807" w14:textId="00D095EC"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lastRenderedPageBreak/>
        <w:t xml:space="preserve">Článek </w:t>
      </w:r>
      <w:r w:rsidR="00555FF3" w:rsidRPr="007353BC">
        <w:rPr>
          <w:rFonts w:ascii="Arial" w:eastAsia="Times New Roman" w:hAnsi="Arial" w:cs="Arial"/>
          <w:b/>
          <w:sz w:val="20"/>
          <w:szCs w:val="20"/>
          <w:lang w:eastAsia="cs-CZ"/>
        </w:rPr>
        <w:t>I</w:t>
      </w:r>
      <w:r w:rsidRPr="007353BC">
        <w:rPr>
          <w:rFonts w:ascii="Arial" w:eastAsia="Times New Roman" w:hAnsi="Arial" w:cs="Arial"/>
          <w:b/>
          <w:sz w:val="20"/>
          <w:szCs w:val="20"/>
          <w:lang w:eastAsia="cs-CZ"/>
        </w:rPr>
        <w:t>V.</w:t>
      </w:r>
      <w:r w:rsidRPr="007353BC">
        <w:rPr>
          <w:rFonts w:ascii="Arial" w:eastAsia="Times New Roman" w:hAnsi="Arial" w:cs="Arial"/>
          <w:b/>
          <w:sz w:val="20"/>
          <w:szCs w:val="20"/>
          <w:lang w:eastAsia="cs-CZ"/>
        </w:rPr>
        <w:br/>
        <w:t>Kupní cena</w:t>
      </w:r>
    </w:p>
    <w:p w14:paraId="38B090C9" w14:textId="33354AC4" w:rsidR="00C5119E" w:rsidRPr="007353BC" w:rsidRDefault="00C75E56"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Předmětu </w:t>
      </w:r>
      <w:r w:rsidR="008374A1" w:rsidRPr="007353BC">
        <w:rPr>
          <w:rFonts w:ascii="Arial" w:eastAsia="Times New Roman" w:hAnsi="Arial" w:cs="Arial"/>
          <w:sz w:val="20"/>
          <w:szCs w:val="20"/>
          <w:lang w:eastAsia="cs-CZ"/>
        </w:rPr>
        <w:t>převodu</w:t>
      </w:r>
      <w:r w:rsidRPr="007353BC">
        <w:rPr>
          <w:rFonts w:ascii="Arial" w:eastAsia="Times New Roman" w:hAnsi="Arial" w:cs="Arial"/>
          <w:sz w:val="20"/>
          <w:szCs w:val="20"/>
          <w:lang w:eastAsia="cs-CZ"/>
        </w:rPr>
        <w:t xml:space="preserve"> je podle této smlouvy ujednána ve výši </w:t>
      </w:r>
      <w:r w:rsidR="008374A1" w:rsidRPr="007353BC">
        <w:rPr>
          <w:rFonts w:ascii="Arial" w:eastAsia="Times New Roman" w:hAnsi="Arial" w:cs="Arial"/>
          <w:sz w:val="20"/>
          <w:szCs w:val="20"/>
          <w:highlight w:val="yellow"/>
          <w:lang w:eastAsia="cs-CZ"/>
        </w:rPr>
        <w:t>_________</w:t>
      </w:r>
      <w:proofErr w:type="gramStart"/>
      <w:r w:rsidR="008374A1" w:rsidRPr="007353BC">
        <w:rPr>
          <w:rFonts w:ascii="Arial" w:eastAsia="Times New Roman" w:hAnsi="Arial" w:cs="Arial"/>
          <w:sz w:val="20"/>
          <w:szCs w:val="20"/>
          <w:highlight w:val="yellow"/>
          <w:lang w:eastAsia="cs-CZ"/>
        </w:rPr>
        <w:t>_</w:t>
      </w:r>
      <w:r w:rsidR="008374A1" w:rsidRPr="007353BC">
        <w:rPr>
          <w:rFonts w:ascii="Arial" w:eastAsia="Times New Roman" w:hAnsi="Arial" w:cs="Arial"/>
          <w:sz w:val="20"/>
          <w:szCs w:val="20"/>
          <w:lang w:eastAsia="cs-CZ"/>
        </w:rPr>
        <w:t xml:space="preserve"> </w:t>
      </w:r>
      <w:r w:rsidR="00094C32" w:rsidRPr="007353BC">
        <w:rPr>
          <w:rFonts w:ascii="Arial" w:eastAsia="Times New Roman" w:hAnsi="Arial" w:cs="Arial"/>
          <w:sz w:val="20"/>
          <w:szCs w:val="20"/>
          <w:lang w:eastAsia="cs-CZ"/>
        </w:rPr>
        <w:t>,</w:t>
      </w:r>
      <w:proofErr w:type="gramEnd"/>
      <w:r w:rsidR="00094C32"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Kč (slovy: </w:t>
      </w:r>
      <w:r w:rsidR="008374A1" w:rsidRPr="007353BC">
        <w:rPr>
          <w:rFonts w:ascii="Arial" w:eastAsia="Times New Roman" w:hAnsi="Arial" w:cs="Arial"/>
          <w:sz w:val="20"/>
          <w:szCs w:val="20"/>
          <w:highlight w:val="yellow"/>
          <w:lang w:eastAsia="cs-CZ"/>
        </w:rPr>
        <w:t>__________</w:t>
      </w:r>
      <w:r w:rsidR="008374A1"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korun českých)</w:t>
      </w:r>
      <w:r w:rsidR="00087912" w:rsidRPr="007353BC">
        <w:rPr>
          <w:rFonts w:ascii="Arial" w:eastAsia="Times New Roman" w:hAnsi="Arial" w:cs="Arial"/>
          <w:sz w:val="20"/>
          <w:szCs w:val="20"/>
          <w:lang w:eastAsia="cs-CZ"/>
        </w:rPr>
        <w:t xml:space="preserve"> (dále jen „</w:t>
      </w:r>
      <w:r w:rsidR="00087912" w:rsidRPr="007353BC">
        <w:rPr>
          <w:rFonts w:ascii="Arial" w:eastAsia="Times New Roman" w:hAnsi="Arial" w:cs="Arial"/>
          <w:b/>
          <w:bCs/>
          <w:sz w:val="20"/>
          <w:szCs w:val="20"/>
          <w:lang w:eastAsia="cs-CZ"/>
        </w:rPr>
        <w:t>Kupní cena</w:t>
      </w:r>
      <w:r w:rsidR="00E56B79" w:rsidRPr="007353BC">
        <w:rPr>
          <w:rFonts w:ascii="Arial" w:eastAsia="Times New Roman" w:hAnsi="Arial" w:cs="Arial"/>
          <w:sz w:val="20"/>
          <w:szCs w:val="20"/>
          <w:lang w:eastAsia="cs-CZ"/>
        </w:rPr>
        <w:t>“).</w:t>
      </w:r>
      <w:r w:rsidR="007250BA" w:rsidRPr="007353BC">
        <w:rPr>
          <w:rFonts w:ascii="Arial" w:eastAsia="Times New Roman" w:hAnsi="Arial" w:cs="Arial"/>
          <w:sz w:val="20"/>
          <w:szCs w:val="20"/>
          <w:lang w:eastAsia="cs-CZ"/>
        </w:rPr>
        <w:t xml:space="preserve"> Převodce prohlašuje, že spolu s Kupní cenou Nabyvatel není povinen uhradit daň z přidané hodnoty.</w:t>
      </w:r>
    </w:p>
    <w:p w14:paraId="7E52DD8C" w14:textId="75022142" w:rsidR="003E7590" w:rsidRPr="007353BC" w:rsidRDefault="00E56B79"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byla v plné výši </w:t>
      </w:r>
      <w:r w:rsidR="00C5119E" w:rsidRPr="007353BC">
        <w:rPr>
          <w:rFonts w:ascii="Arial" w:eastAsia="Times New Roman" w:hAnsi="Arial" w:cs="Arial"/>
          <w:sz w:val="20"/>
          <w:szCs w:val="20"/>
          <w:lang w:eastAsia="cs-CZ"/>
        </w:rPr>
        <w:t>uhrazena</w:t>
      </w:r>
      <w:r w:rsidRPr="007353BC">
        <w:rPr>
          <w:rFonts w:ascii="Arial" w:eastAsia="Times New Roman" w:hAnsi="Arial" w:cs="Arial"/>
          <w:sz w:val="20"/>
          <w:szCs w:val="20"/>
          <w:lang w:eastAsia="cs-CZ"/>
        </w:rPr>
        <w:t xml:space="preserve"> </w:t>
      </w:r>
      <w:r w:rsidR="00B036DA" w:rsidRPr="007353BC">
        <w:rPr>
          <w:rFonts w:ascii="Arial" w:eastAsia="Times New Roman" w:hAnsi="Arial" w:cs="Arial"/>
          <w:sz w:val="20"/>
          <w:szCs w:val="20"/>
          <w:lang w:eastAsia="cs-CZ"/>
        </w:rPr>
        <w:t xml:space="preserve">zálohově před podpisem této smlouvy, a to ve výši </w:t>
      </w:r>
      <w:r w:rsidR="00B036DA" w:rsidRPr="007353BC">
        <w:rPr>
          <w:rFonts w:ascii="Arial" w:eastAsia="Times New Roman" w:hAnsi="Arial" w:cs="Arial"/>
          <w:sz w:val="20"/>
          <w:szCs w:val="20"/>
          <w:highlight w:val="yellow"/>
          <w:lang w:eastAsia="cs-CZ"/>
        </w:rPr>
        <w:t>_________</w:t>
      </w:r>
      <w:proofErr w:type="gramStart"/>
      <w:r w:rsidR="00B036DA" w:rsidRPr="007353BC">
        <w:rPr>
          <w:rFonts w:ascii="Arial" w:eastAsia="Times New Roman" w:hAnsi="Arial" w:cs="Arial"/>
          <w:sz w:val="20"/>
          <w:szCs w:val="20"/>
          <w:highlight w:val="yellow"/>
          <w:lang w:eastAsia="cs-CZ"/>
        </w:rPr>
        <w:t>_</w:t>
      </w:r>
      <w:r w:rsidR="00B036DA" w:rsidRPr="007353BC">
        <w:rPr>
          <w:rFonts w:ascii="Arial" w:eastAsia="Times New Roman" w:hAnsi="Arial" w:cs="Arial"/>
          <w:sz w:val="20"/>
          <w:szCs w:val="20"/>
          <w:lang w:eastAsia="cs-CZ"/>
        </w:rPr>
        <w:t xml:space="preserve"> ,</w:t>
      </w:r>
      <w:proofErr w:type="gramEnd"/>
      <w:r w:rsidR="00B036DA" w:rsidRPr="007353BC">
        <w:rPr>
          <w:rFonts w:ascii="Arial" w:eastAsia="Times New Roman" w:hAnsi="Arial" w:cs="Arial"/>
          <w:sz w:val="20"/>
          <w:szCs w:val="20"/>
          <w:lang w:eastAsia="cs-CZ"/>
        </w:rPr>
        <w:t xml:space="preserve">- Kč (slovy: </w:t>
      </w:r>
      <w:r w:rsidR="00B036DA" w:rsidRPr="007353BC">
        <w:rPr>
          <w:rFonts w:ascii="Arial" w:eastAsia="Times New Roman" w:hAnsi="Arial" w:cs="Arial"/>
          <w:sz w:val="20"/>
          <w:szCs w:val="20"/>
          <w:highlight w:val="yellow"/>
          <w:lang w:eastAsia="cs-CZ"/>
        </w:rPr>
        <w:t>__________</w:t>
      </w:r>
      <w:r w:rsidR="00B036DA" w:rsidRPr="007353BC">
        <w:rPr>
          <w:rFonts w:ascii="Arial" w:eastAsia="Times New Roman" w:hAnsi="Arial" w:cs="Arial"/>
          <w:sz w:val="20"/>
          <w:szCs w:val="20"/>
          <w:lang w:eastAsia="cs-CZ"/>
        </w:rPr>
        <w:t xml:space="preserve"> korun českých) </w:t>
      </w:r>
      <w:r w:rsidRPr="007353BC">
        <w:rPr>
          <w:rFonts w:ascii="Arial" w:eastAsia="Times New Roman" w:hAnsi="Arial" w:cs="Arial"/>
          <w:sz w:val="20"/>
          <w:szCs w:val="20"/>
          <w:lang w:eastAsia="cs-CZ"/>
        </w:rPr>
        <w:t xml:space="preserve">na bankovní účet </w:t>
      </w:r>
      <w:r w:rsidR="00C5119E" w:rsidRPr="007353BC">
        <w:rPr>
          <w:rFonts w:ascii="Arial" w:eastAsia="Times New Roman" w:hAnsi="Arial" w:cs="Arial"/>
          <w:sz w:val="20"/>
          <w:szCs w:val="20"/>
          <w:lang w:eastAsia="cs-CZ"/>
        </w:rPr>
        <w:t xml:space="preserve">správy majetkové podstaty Dlužníka č. </w:t>
      </w:r>
      <w:r w:rsidR="00B036DA" w:rsidRPr="007353BC">
        <w:rPr>
          <w:rFonts w:ascii="Arial" w:eastAsia="Times New Roman" w:hAnsi="Arial" w:cs="Arial"/>
          <w:sz w:val="20"/>
          <w:szCs w:val="20"/>
          <w:lang w:eastAsia="cs-CZ"/>
        </w:rPr>
        <w:t>1476419848/2700</w:t>
      </w:r>
      <w:r w:rsidR="00C5119E" w:rsidRPr="007353BC">
        <w:rPr>
          <w:rFonts w:ascii="Arial" w:eastAsia="Times New Roman" w:hAnsi="Arial" w:cs="Arial"/>
          <w:sz w:val="20"/>
          <w:szCs w:val="20"/>
          <w:lang w:eastAsia="cs-CZ"/>
        </w:rPr>
        <w:t xml:space="preserve"> vedený u </w:t>
      </w:r>
      <w:proofErr w:type="spellStart"/>
      <w:r w:rsidR="00B036DA" w:rsidRPr="007353BC">
        <w:rPr>
          <w:rFonts w:ascii="Arial" w:eastAsia="Times New Roman" w:hAnsi="Arial" w:cs="Arial"/>
          <w:sz w:val="20"/>
          <w:szCs w:val="20"/>
          <w:lang w:eastAsia="cs-CZ"/>
        </w:rPr>
        <w:t>UniCredit</w:t>
      </w:r>
      <w:proofErr w:type="spellEnd"/>
      <w:r w:rsidR="00B036DA" w:rsidRPr="007353BC">
        <w:rPr>
          <w:rFonts w:ascii="Arial" w:eastAsia="Times New Roman" w:hAnsi="Arial" w:cs="Arial"/>
          <w:sz w:val="20"/>
          <w:szCs w:val="20"/>
          <w:lang w:eastAsia="cs-CZ"/>
        </w:rPr>
        <w:t xml:space="preserve"> Bank Czech Republic and Slovakia, a.s.</w:t>
      </w:r>
      <w:r w:rsidR="00C5119E" w:rsidRPr="007353BC">
        <w:rPr>
          <w:rFonts w:ascii="Arial" w:eastAsia="Times New Roman" w:hAnsi="Arial" w:cs="Arial"/>
          <w:sz w:val="20"/>
          <w:szCs w:val="20"/>
          <w:lang w:eastAsia="cs-CZ"/>
        </w:rPr>
        <w:t xml:space="preserve"> </w:t>
      </w:r>
      <w:r w:rsidR="00B036DA" w:rsidRPr="007353BC">
        <w:rPr>
          <w:rFonts w:ascii="Arial" w:eastAsia="Times New Roman" w:hAnsi="Arial" w:cs="Arial"/>
          <w:sz w:val="20"/>
          <w:szCs w:val="20"/>
          <w:lang w:eastAsia="cs-CZ"/>
        </w:rPr>
        <w:t xml:space="preserve">a ve výši </w:t>
      </w:r>
      <w:r w:rsidR="00930AD6" w:rsidRPr="007353BC">
        <w:rPr>
          <w:rFonts w:ascii="Arial" w:eastAsia="Times New Roman" w:hAnsi="Arial" w:cs="Arial"/>
          <w:sz w:val="20"/>
          <w:szCs w:val="20"/>
          <w:lang w:eastAsia="cs-CZ"/>
        </w:rPr>
        <w:t>200.000</w:t>
      </w:r>
      <w:r w:rsidR="00B036DA" w:rsidRPr="007353BC">
        <w:rPr>
          <w:rFonts w:ascii="Arial" w:eastAsia="Times New Roman" w:hAnsi="Arial" w:cs="Arial"/>
          <w:sz w:val="20"/>
          <w:szCs w:val="20"/>
          <w:lang w:eastAsia="cs-CZ"/>
        </w:rPr>
        <w:t xml:space="preserve">,- Kč (slovy: </w:t>
      </w:r>
      <w:r w:rsidR="00930AD6" w:rsidRPr="007353BC">
        <w:rPr>
          <w:rFonts w:ascii="Arial" w:eastAsia="Times New Roman" w:hAnsi="Arial" w:cs="Arial"/>
          <w:sz w:val="20"/>
          <w:szCs w:val="20"/>
          <w:lang w:eastAsia="cs-CZ"/>
        </w:rPr>
        <w:t>dvě stě tisíc</w:t>
      </w:r>
      <w:r w:rsidR="00B036DA" w:rsidRPr="007353BC">
        <w:rPr>
          <w:rFonts w:ascii="Arial" w:eastAsia="Times New Roman" w:hAnsi="Arial" w:cs="Arial"/>
          <w:sz w:val="20"/>
          <w:szCs w:val="20"/>
          <w:lang w:eastAsia="cs-CZ"/>
        </w:rPr>
        <w:t xml:space="preserve"> korun českých) na bankovní účet zprostředkovatele prodeje Předmětu převodu</w:t>
      </w:r>
      <w:r w:rsidR="00326CCB" w:rsidRPr="007353BC">
        <w:rPr>
          <w:rFonts w:ascii="Arial" w:eastAsia="Times New Roman" w:hAnsi="Arial" w:cs="Arial"/>
          <w:sz w:val="20"/>
          <w:szCs w:val="20"/>
          <w:lang w:eastAsia="cs-CZ"/>
        </w:rPr>
        <w:t xml:space="preserve"> PROKONZULTA, a.s.</w:t>
      </w:r>
      <w:r w:rsidR="00B036DA" w:rsidRPr="007353BC">
        <w:rPr>
          <w:rFonts w:ascii="Arial" w:eastAsia="Times New Roman" w:hAnsi="Arial" w:cs="Arial"/>
          <w:sz w:val="20"/>
          <w:szCs w:val="20"/>
          <w:lang w:eastAsia="cs-CZ"/>
        </w:rPr>
        <w:t xml:space="preserve"> </w:t>
      </w:r>
      <w:r w:rsidR="00326CCB" w:rsidRPr="007353BC">
        <w:rPr>
          <w:rFonts w:ascii="Arial" w:eastAsia="Times New Roman" w:hAnsi="Arial" w:cs="Arial"/>
          <w:sz w:val="20"/>
          <w:szCs w:val="20"/>
          <w:lang w:eastAsia="cs-CZ"/>
        </w:rPr>
        <w:t>č.</w:t>
      </w:r>
      <w:r w:rsidR="00930AD6" w:rsidRPr="007353BC">
        <w:rPr>
          <w:rFonts w:ascii="Arial" w:hAnsi="Arial" w:cs="Arial"/>
        </w:rPr>
        <w:t xml:space="preserve"> </w:t>
      </w:r>
      <w:r w:rsidR="00930AD6" w:rsidRPr="007353BC">
        <w:rPr>
          <w:rFonts w:ascii="Arial" w:eastAsia="Times New Roman" w:hAnsi="Arial" w:cs="Arial"/>
          <w:sz w:val="20"/>
          <w:szCs w:val="20"/>
          <w:lang w:eastAsia="cs-CZ"/>
        </w:rPr>
        <w:t xml:space="preserve">131-8550277/0100 </w:t>
      </w:r>
      <w:r w:rsidR="00326CCB" w:rsidRPr="007353BC">
        <w:rPr>
          <w:rFonts w:ascii="Arial" w:eastAsia="Times New Roman" w:hAnsi="Arial" w:cs="Arial"/>
          <w:sz w:val="20"/>
          <w:szCs w:val="20"/>
          <w:lang w:eastAsia="cs-CZ"/>
        </w:rPr>
        <w:t xml:space="preserve">vedený u </w:t>
      </w:r>
      <w:r w:rsidR="00930AD6" w:rsidRPr="007353BC">
        <w:rPr>
          <w:rFonts w:ascii="Arial" w:eastAsia="Times New Roman" w:hAnsi="Arial" w:cs="Arial"/>
          <w:sz w:val="20"/>
          <w:szCs w:val="20"/>
          <w:lang w:eastAsia="cs-CZ"/>
        </w:rPr>
        <w:t>Komerční banky, a.s.</w:t>
      </w:r>
    </w:p>
    <w:p w14:paraId="0A3FCA9B" w14:textId="6D448A9F" w:rsidR="00C75E56" w:rsidRPr="007353BC" w:rsidRDefault="00C75E56"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se v mezidobí ode dne podpisu smlouvy do </w:t>
      </w:r>
      <w:r w:rsidR="00D57396" w:rsidRPr="007353BC">
        <w:rPr>
          <w:rFonts w:ascii="Arial" w:eastAsia="Times New Roman" w:hAnsi="Arial" w:cs="Arial"/>
          <w:sz w:val="20"/>
          <w:szCs w:val="20"/>
          <w:lang w:eastAsia="cs-CZ"/>
        </w:rPr>
        <w:t>d</w:t>
      </w:r>
      <w:r w:rsidR="008031C5" w:rsidRPr="007353BC">
        <w:rPr>
          <w:rFonts w:ascii="Arial" w:eastAsia="Times New Roman" w:hAnsi="Arial" w:cs="Arial"/>
          <w:sz w:val="20"/>
          <w:szCs w:val="20"/>
          <w:lang w:eastAsia="cs-CZ"/>
        </w:rPr>
        <w:t xml:space="preserve">ne </w:t>
      </w:r>
      <w:r w:rsidRPr="007353BC">
        <w:rPr>
          <w:rFonts w:ascii="Arial" w:eastAsia="Times New Roman" w:hAnsi="Arial" w:cs="Arial"/>
          <w:sz w:val="20"/>
          <w:szCs w:val="20"/>
          <w:lang w:eastAsia="cs-CZ"/>
        </w:rPr>
        <w:t xml:space="preserve">předání a převzetí Předmětu </w:t>
      </w:r>
      <w:r w:rsidR="002062BC" w:rsidRPr="007353BC">
        <w:rPr>
          <w:rFonts w:ascii="Arial" w:eastAsia="Times New Roman" w:hAnsi="Arial" w:cs="Arial"/>
          <w:sz w:val="20"/>
          <w:szCs w:val="20"/>
          <w:lang w:eastAsia="cs-CZ"/>
        </w:rPr>
        <w:t>převodu</w:t>
      </w:r>
      <w:r w:rsidRPr="007353BC">
        <w:rPr>
          <w:rFonts w:ascii="Arial" w:eastAsia="Times New Roman" w:hAnsi="Arial" w:cs="Arial"/>
          <w:sz w:val="20"/>
          <w:szCs w:val="20"/>
          <w:lang w:eastAsia="cs-CZ"/>
        </w:rPr>
        <w:t xml:space="preserve"> nemění. Rovněž z ní nejsou přípustné žádné slevy, ani jiná snížení dodatečně požadovaná </w:t>
      </w:r>
      <w:r w:rsidR="002062BC" w:rsidRPr="007353BC">
        <w:rPr>
          <w:rFonts w:ascii="Arial" w:eastAsia="Times New Roman" w:hAnsi="Arial" w:cs="Arial"/>
          <w:sz w:val="20"/>
          <w:szCs w:val="20"/>
          <w:lang w:eastAsia="cs-CZ"/>
        </w:rPr>
        <w:t>Nabyvatele</w:t>
      </w:r>
      <w:r w:rsidR="00087912" w:rsidRPr="007353BC">
        <w:rPr>
          <w:rFonts w:ascii="Arial" w:eastAsia="Times New Roman" w:hAnsi="Arial" w:cs="Arial"/>
          <w:sz w:val="20"/>
          <w:szCs w:val="20"/>
          <w:lang w:eastAsia="cs-CZ"/>
        </w:rPr>
        <w:t>m</w:t>
      </w:r>
      <w:r w:rsidR="00D36D39" w:rsidRPr="007353BC">
        <w:rPr>
          <w:rFonts w:ascii="Arial" w:eastAsia="Times New Roman" w:hAnsi="Arial" w:cs="Arial"/>
          <w:sz w:val="20"/>
          <w:szCs w:val="20"/>
          <w:lang w:eastAsia="cs-CZ"/>
        </w:rPr>
        <w:t>.</w:t>
      </w:r>
    </w:p>
    <w:p w14:paraId="4312EF87" w14:textId="77777777" w:rsidR="00E72E7F" w:rsidRPr="007353BC" w:rsidRDefault="00E72E7F" w:rsidP="00E72E7F">
      <w:pPr>
        <w:tabs>
          <w:tab w:val="num" w:pos="720"/>
        </w:tabs>
        <w:spacing w:before="120" w:after="0" w:line="240" w:lineRule="auto"/>
        <w:ind w:left="357"/>
        <w:jc w:val="both"/>
        <w:rPr>
          <w:rFonts w:ascii="Arial" w:eastAsia="Times New Roman" w:hAnsi="Arial" w:cs="Arial"/>
          <w:bCs/>
          <w:sz w:val="20"/>
          <w:szCs w:val="20"/>
          <w:lang w:eastAsia="cs-CZ"/>
        </w:rPr>
      </w:pPr>
    </w:p>
    <w:p w14:paraId="6EB8DAEB" w14:textId="334737C6" w:rsidR="00C75E56" w:rsidRPr="007353BC" w:rsidRDefault="00C75E56" w:rsidP="00C75E56">
      <w:pPr>
        <w:tabs>
          <w:tab w:val="left" w:pos="7513"/>
        </w:tabs>
        <w:spacing w:before="240" w:after="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Článek V.</w:t>
      </w:r>
      <w:r w:rsidRPr="007353BC">
        <w:rPr>
          <w:rFonts w:ascii="Arial" w:eastAsia="Times New Roman" w:hAnsi="Arial" w:cs="Arial"/>
          <w:b/>
          <w:sz w:val="20"/>
          <w:szCs w:val="20"/>
          <w:lang w:eastAsia="cs-CZ"/>
        </w:rPr>
        <w:br/>
        <w:t xml:space="preserve">Prohlášení </w:t>
      </w:r>
      <w:r w:rsidR="00B229D7" w:rsidRPr="007353BC">
        <w:rPr>
          <w:rFonts w:ascii="Arial" w:eastAsia="Times New Roman" w:hAnsi="Arial" w:cs="Arial"/>
          <w:b/>
          <w:sz w:val="20"/>
          <w:szCs w:val="20"/>
          <w:lang w:eastAsia="cs-CZ"/>
        </w:rPr>
        <w:t>S</w:t>
      </w:r>
      <w:r w:rsidRPr="007353BC">
        <w:rPr>
          <w:rFonts w:ascii="Arial" w:eastAsia="Times New Roman" w:hAnsi="Arial" w:cs="Arial"/>
          <w:b/>
          <w:sz w:val="20"/>
          <w:szCs w:val="20"/>
          <w:lang w:eastAsia="cs-CZ"/>
        </w:rPr>
        <w:t>tran</w:t>
      </w:r>
    </w:p>
    <w:p w14:paraId="4F92F3E4" w14:textId="61F1BBE7" w:rsidR="00C27C0B" w:rsidRPr="007353BC" w:rsidRDefault="007E346C"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výslovně prohlašuje, že se seznámil se stavebně – technickým, provozním a právním stavem Nemovitost</w:t>
      </w:r>
      <w:r w:rsidR="003B106F" w:rsidRPr="007353BC">
        <w:rPr>
          <w:rFonts w:ascii="Arial" w:eastAsia="Times New Roman" w:hAnsi="Arial" w:cs="Arial"/>
          <w:sz w:val="20"/>
          <w:szCs w:val="20"/>
          <w:lang w:eastAsia="cs-CZ"/>
        </w:rPr>
        <w:t>í</w:t>
      </w:r>
      <w:r w:rsidR="00C75E56" w:rsidRPr="007353BC">
        <w:rPr>
          <w:rFonts w:ascii="Arial" w:eastAsia="Times New Roman" w:hAnsi="Arial" w:cs="Arial"/>
          <w:sz w:val="20"/>
          <w:szCs w:val="20"/>
          <w:lang w:eastAsia="cs-CZ"/>
        </w:rPr>
        <w:t xml:space="preserve"> dle, jakož i se stavem </w:t>
      </w:r>
      <w:r w:rsidRPr="007353BC">
        <w:rPr>
          <w:rFonts w:ascii="Arial" w:eastAsia="Times New Roman" w:hAnsi="Arial" w:cs="Arial"/>
          <w:sz w:val="20"/>
          <w:szCs w:val="20"/>
          <w:lang w:eastAsia="cs-CZ"/>
        </w:rPr>
        <w:t>Pohledávek</w:t>
      </w:r>
      <w:r w:rsidR="00C75E56" w:rsidRPr="007353BC">
        <w:rPr>
          <w:rFonts w:ascii="Arial" w:eastAsia="Times New Roman" w:hAnsi="Arial" w:cs="Arial"/>
          <w:sz w:val="20"/>
          <w:szCs w:val="20"/>
          <w:lang w:eastAsia="cs-CZ"/>
        </w:rPr>
        <w:t>, a že je kupuje v tom stavu, v jakém se nacházejí při podpisu této smlouvy.</w:t>
      </w:r>
    </w:p>
    <w:p w14:paraId="44B35318" w14:textId="693677D1" w:rsidR="00C75E56" w:rsidRPr="007353BC" w:rsidRDefault="00C27C0B"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výslovně upozorňuje </w:t>
      </w:r>
      <w:r w:rsidRPr="007353BC">
        <w:rPr>
          <w:rFonts w:ascii="Arial" w:eastAsia="Times New Roman" w:hAnsi="Arial" w:cs="Arial"/>
          <w:sz w:val="20"/>
          <w:szCs w:val="20"/>
          <w:lang w:eastAsia="cs-CZ"/>
        </w:rPr>
        <w:t>Nabyvatele</w:t>
      </w:r>
      <w:r w:rsidR="00C75E56" w:rsidRPr="007353BC">
        <w:rPr>
          <w:rFonts w:ascii="Arial" w:eastAsia="Times New Roman" w:hAnsi="Arial" w:cs="Arial"/>
          <w:sz w:val="20"/>
          <w:szCs w:val="20"/>
          <w:lang w:eastAsia="cs-CZ"/>
        </w:rPr>
        <w:t xml:space="preserve">, že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prodává jako insolvenční správce Dlužníka, z tohoto důvodu jsou jeho informace o Předmětu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omezené, což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bere podpisem této smlouvy na vědomí.</w:t>
      </w:r>
    </w:p>
    <w:p w14:paraId="611E433A" w14:textId="7777777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 prohlašuje, že je oprávněn zcizit Nemovitosti.</w:t>
      </w:r>
    </w:p>
    <w:p w14:paraId="39B2D094" w14:textId="031E57FB"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prohlašuje, že si Nemovitosti včetně jejich příslušenství a součástí řádně prohlédl</w:t>
      </w:r>
      <w:r w:rsidR="003B106F" w:rsidRPr="007353BC">
        <w:rPr>
          <w:rFonts w:ascii="Arial" w:eastAsia="Times New Roman" w:hAnsi="Arial" w:cs="Arial"/>
          <w:sz w:val="20"/>
          <w:szCs w:val="20"/>
          <w:lang w:eastAsia="cs-CZ"/>
        </w:rPr>
        <w:t xml:space="preserve"> a</w:t>
      </w:r>
      <w:r w:rsidRPr="007353BC">
        <w:rPr>
          <w:rFonts w:ascii="Arial" w:eastAsia="Times New Roman" w:hAnsi="Arial" w:cs="Arial"/>
          <w:sz w:val="20"/>
          <w:szCs w:val="20"/>
          <w:lang w:eastAsia="cs-CZ"/>
        </w:rPr>
        <w:t xml:space="preserve"> že je</w:t>
      </w:r>
      <w:r w:rsidR="003B106F" w:rsidRPr="007353BC">
        <w:rPr>
          <w:rFonts w:ascii="Arial" w:eastAsia="Times New Roman" w:hAnsi="Arial" w:cs="Arial"/>
          <w:sz w:val="20"/>
          <w:szCs w:val="20"/>
          <w:lang w:eastAsia="cs-CZ"/>
        </w:rPr>
        <w:t xml:space="preserve"> mu dobře znám</w:t>
      </w:r>
      <w:r w:rsidRPr="007353BC">
        <w:rPr>
          <w:rFonts w:ascii="Arial" w:eastAsia="Times New Roman" w:hAnsi="Arial" w:cs="Arial"/>
          <w:sz w:val="20"/>
          <w:szCs w:val="20"/>
          <w:lang w:eastAsia="cs-CZ"/>
        </w:rPr>
        <w:t xml:space="preserve"> </w:t>
      </w:r>
      <w:r w:rsidR="003B106F" w:rsidRPr="007353BC">
        <w:rPr>
          <w:rFonts w:ascii="Arial" w:eastAsia="Times New Roman" w:hAnsi="Arial" w:cs="Arial"/>
          <w:sz w:val="20"/>
          <w:szCs w:val="20"/>
          <w:lang w:eastAsia="cs-CZ"/>
        </w:rPr>
        <w:t xml:space="preserve">jejich stav, včetně </w:t>
      </w:r>
      <w:r w:rsidRPr="007353BC">
        <w:rPr>
          <w:rFonts w:ascii="Arial" w:eastAsia="Times New Roman" w:hAnsi="Arial" w:cs="Arial"/>
          <w:sz w:val="20"/>
          <w:szCs w:val="20"/>
          <w:lang w:eastAsia="cs-CZ"/>
        </w:rPr>
        <w:t>přístup</w:t>
      </w:r>
      <w:r w:rsidR="003B106F" w:rsidRPr="007353BC">
        <w:rPr>
          <w:rFonts w:ascii="Arial" w:eastAsia="Times New Roman" w:hAnsi="Arial" w:cs="Arial"/>
          <w:sz w:val="20"/>
          <w:szCs w:val="20"/>
          <w:lang w:eastAsia="cs-CZ"/>
        </w:rPr>
        <w:t>u</w:t>
      </w:r>
      <w:r w:rsidRPr="007353BC">
        <w:rPr>
          <w:rFonts w:ascii="Arial" w:eastAsia="Times New Roman" w:hAnsi="Arial" w:cs="Arial"/>
          <w:sz w:val="20"/>
          <w:szCs w:val="20"/>
          <w:lang w:eastAsia="cs-CZ"/>
        </w:rPr>
        <w:t xml:space="preserve"> k nim. Nabyvatel výslovně prohlašuje, že se ke dni podpisu této smlouvy seznámil s výpisem z katastru nemovitostí pro jednotlivé listy vlastnictví, které se týkají Nemovitostí a je tak obeznámen s veškerými věcnými právy či jinými zatíženími váznoucími na Nemovitostech.</w:t>
      </w:r>
    </w:p>
    <w:p w14:paraId="1BF89655" w14:textId="57AC1A45"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Zpeněžením Nemovitost</w:t>
      </w:r>
      <w:r w:rsidR="003B106F" w:rsidRPr="007353BC">
        <w:rPr>
          <w:rFonts w:ascii="Arial" w:eastAsia="Times New Roman" w:hAnsi="Arial" w:cs="Arial"/>
          <w:color w:val="000000"/>
          <w:sz w:val="20"/>
          <w:szCs w:val="20"/>
          <w:lang w:eastAsia="cs-CZ"/>
        </w:rPr>
        <w:t>í</w:t>
      </w:r>
      <w:r w:rsidRPr="007353BC">
        <w:rPr>
          <w:rFonts w:ascii="Arial" w:eastAsia="Times New Roman" w:hAnsi="Arial" w:cs="Arial"/>
          <w:color w:val="000000"/>
          <w:sz w:val="20"/>
          <w:szCs w:val="20"/>
          <w:lang w:eastAsia="cs-CZ"/>
        </w:rPr>
        <w:t xml:space="preserve"> zanikají v rozsahu, v němž se týkají zpeněžovaného majetku, účinky nařízení výkonu rozhodnutí nebo exekuce, účinky doručení vyrozumění o zahájení exekuce a účinky vydaných exekučních příkazů̊, jakož i ostatní závady váznoucí na zpeněžovaném majetku, včetně̌ neuplatněných předkupních práv podle </w:t>
      </w:r>
      <w:proofErr w:type="spellStart"/>
      <w:r w:rsidR="00850413" w:rsidRPr="007353BC">
        <w:rPr>
          <w:rFonts w:ascii="Arial" w:eastAsia="Times New Roman" w:hAnsi="Arial" w:cs="Arial"/>
          <w:color w:val="000000"/>
          <w:sz w:val="20"/>
          <w:szCs w:val="20"/>
          <w:lang w:eastAsia="cs-CZ"/>
        </w:rPr>
        <w:t>ust</w:t>
      </w:r>
      <w:proofErr w:type="spellEnd"/>
      <w:r w:rsidR="00850413" w:rsidRPr="007353BC">
        <w:rPr>
          <w:rFonts w:ascii="Arial" w:eastAsia="Times New Roman" w:hAnsi="Arial" w:cs="Arial"/>
          <w:color w:val="000000"/>
          <w:sz w:val="20"/>
          <w:szCs w:val="20"/>
          <w:lang w:eastAsia="cs-CZ"/>
        </w:rPr>
        <w:t xml:space="preserve">. </w:t>
      </w:r>
      <w:r w:rsidRPr="007353BC">
        <w:rPr>
          <w:rFonts w:ascii="Arial" w:eastAsia="Times New Roman" w:hAnsi="Arial" w:cs="Arial"/>
          <w:color w:val="000000"/>
          <w:sz w:val="20"/>
          <w:szCs w:val="20"/>
          <w:lang w:eastAsia="cs-CZ"/>
        </w:rPr>
        <w:t>§ 284 odst. 3 a 4 insolvenčního zákona a včetně̌ závad zapsaných ve veřejném seznamu, a to v souladu s</w:t>
      </w:r>
      <w:r w:rsidR="00C5779D" w:rsidRPr="007353BC">
        <w:rPr>
          <w:rFonts w:ascii="Arial" w:eastAsia="Times New Roman" w:hAnsi="Arial" w:cs="Arial"/>
          <w:color w:val="000000"/>
          <w:sz w:val="20"/>
          <w:szCs w:val="20"/>
          <w:lang w:eastAsia="cs-CZ"/>
        </w:rPr>
        <w:t> </w:t>
      </w:r>
      <w:proofErr w:type="spellStart"/>
      <w:r w:rsidRPr="007353BC">
        <w:rPr>
          <w:rFonts w:ascii="Arial" w:eastAsia="Times New Roman" w:hAnsi="Arial" w:cs="Arial"/>
          <w:color w:val="000000"/>
          <w:sz w:val="20"/>
          <w:szCs w:val="20"/>
          <w:lang w:eastAsia="cs-CZ"/>
        </w:rPr>
        <w:t>ust</w:t>
      </w:r>
      <w:proofErr w:type="spellEnd"/>
      <w:r w:rsidR="00C5779D" w:rsidRPr="007353BC">
        <w:rPr>
          <w:rFonts w:ascii="Arial" w:eastAsia="Times New Roman" w:hAnsi="Arial" w:cs="Arial"/>
          <w:color w:val="000000"/>
          <w:sz w:val="20"/>
          <w:szCs w:val="20"/>
          <w:lang w:eastAsia="cs-CZ"/>
        </w:rPr>
        <w:t>.</w:t>
      </w:r>
      <w:r w:rsidRPr="007353BC">
        <w:rPr>
          <w:rFonts w:ascii="Arial" w:eastAsia="Times New Roman" w:hAnsi="Arial" w:cs="Arial"/>
          <w:color w:val="000000"/>
          <w:sz w:val="20"/>
          <w:szCs w:val="20"/>
          <w:lang w:eastAsia="cs-CZ"/>
        </w:rPr>
        <w:t xml:space="preserve"> § 285 odst. 1 insolvenčního zákona. </w:t>
      </w:r>
      <w:r w:rsidR="00C5779D" w:rsidRPr="007353BC">
        <w:rPr>
          <w:rFonts w:ascii="Arial" w:eastAsia="Times New Roman" w:hAnsi="Arial" w:cs="Arial"/>
          <w:sz w:val="20"/>
          <w:szCs w:val="20"/>
          <w:lang w:eastAsia="cs-CZ"/>
        </w:rPr>
        <w:t xml:space="preserve">Převodce </w:t>
      </w:r>
      <w:r w:rsidR="0017148C" w:rsidRPr="007353BC">
        <w:rPr>
          <w:rFonts w:ascii="Arial" w:eastAsia="Times New Roman" w:hAnsi="Arial" w:cs="Arial"/>
          <w:sz w:val="20"/>
          <w:szCs w:val="20"/>
          <w:lang w:eastAsia="cs-CZ"/>
        </w:rPr>
        <w:t xml:space="preserve">bez zbytečného odkladu, nejpozději však do </w:t>
      </w:r>
      <w:r w:rsidR="00C810D4" w:rsidRPr="007353BC">
        <w:rPr>
          <w:rFonts w:ascii="Arial" w:eastAsia="Times New Roman" w:hAnsi="Arial" w:cs="Arial"/>
          <w:sz w:val="20"/>
          <w:szCs w:val="20"/>
          <w:lang w:eastAsia="cs-CZ"/>
        </w:rPr>
        <w:t>deseti (</w:t>
      </w:r>
      <w:r w:rsidR="0017148C" w:rsidRPr="007353BC">
        <w:rPr>
          <w:rFonts w:ascii="Arial" w:eastAsia="Times New Roman" w:hAnsi="Arial" w:cs="Arial"/>
          <w:sz w:val="20"/>
          <w:szCs w:val="20"/>
          <w:lang w:eastAsia="cs-CZ"/>
        </w:rPr>
        <w:t>10</w:t>
      </w:r>
      <w:r w:rsidR="00C810D4" w:rsidRPr="007353BC">
        <w:rPr>
          <w:rFonts w:ascii="Arial" w:eastAsia="Times New Roman" w:hAnsi="Arial" w:cs="Arial"/>
          <w:sz w:val="20"/>
          <w:szCs w:val="20"/>
          <w:lang w:eastAsia="cs-CZ"/>
        </w:rPr>
        <w:t>)</w:t>
      </w:r>
      <w:r w:rsidR="0017148C" w:rsidRPr="007353BC">
        <w:rPr>
          <w:rFonts w:ascii="Arial" w:eastAsia="Times New Roman" w:hAnsi="Arial" w:cs="Arial"/>
          <w:sz w:val="20"/>
          <w:szCs w:val="20"/>
          <w:lang w:eastAsia="cs-CZ"/>
        </w:rPr>
        <w:t xml:space="preserve"> pracovních d</w:t>
      </w:r>
      <w:r w:rsidR="00045342" w:rsidRPr="007353BC">
        <w:rPr>
          <w:rFonts w:ascii="Arial" w:eastAsia="Times New Roman" w:hAnsi="Arial" w:cs="Arial"/>
          <w:sz w:val="20"/>
          <w:szCs w:val="20"/>
          <w:lang w:eastAsia="cs-CZ"/>
        </w:rPr>
        <w:t>n</w:t>
      </w:r>
      <w:r w:rsidR="0017148C" w:rsidRPr="007353BC">
        <w:rPr>
          <w:rFonts w:ascii="Arial" w:eastAsia="Times New Roman" w:hAnsi="Arial" w:cs="Arial"/>
          <w:sz w:val="20"/>
          <w:szCs w:val="20"/>
          <w:lang w:eastAsia="cs-CZ"/>
        </w:rPr>
        <w:t>ů</w:t>
      </w:r>
      <w:r w:rsidR="00C5779D" w:rsidRPr="007353BC">
        <w:rPr>
          <w:rFonts w:ascii="Arial" w:eastAsia="Times New Roman" w:hAnsi="Arial" w:cs="Arial"/>
          <w:sz w:val="20"/>
          <w:szCs w:val="20"/>
          <w:lang w:eastAsia="cs-CZ"/>
        </w:rPr>
        <w:t xml:space="preserve"> po povolení vkladu vlastnického práva Nabyvatele</w:t>
      </w:r>
      <w:r w:rsidR="00B83F74">
        <w:rPr>
          <w:rFonts w:ascii="Arial" w:eastAsia="Times New Roman" w:hAnsi="Arial" w:cs="Arial"/>
          <w:sz w:val="20"/>
          <w:szCs w:val="20"/>
          <w:lang w:eastAsia="cs-CZ"/>
        </w:rPr>
        <w:t>,</w:t>
      </w:r>
      <w:r w:rsidR="00C5779D" w:rsidRPr="007353BC">
        <w:rPr>
          <w:rFonts w:ascii="Arial" w:eastAsia="Times New Roman" w:hAnsi="Arial" w:cs="Arial"/>
          <w:sz w:val="20"/>
          <w:szCs w:val="20"/>
          <w:lang w:eastAsia="cs-CZ"/>
        </w:rPr>
        <w:t xml:space="preserve"> vydá Nabyvateli v souladu s </w:t>
      </w:r>
      <w:proofErr w:type="spellStart"/>
      <w:r w:rsidR="00C5779D" w:rsidRPr="007353BC">
        <w:rPr>
          <w:rFonts w:ascii="Arial" w:eastAsia="Times New Roman" w:hAnsi="Arial" w:cs="Arial"/>
          <w:sz w:val="20"/>
          <w:szCs w:val="20"/>
          <w:lang w:eastAsia="cs-CZ"/>
        </w:rPr>
        <w:t>ust</w:t>
      </w:r>
      <w:proofErr w:type="spellEnd"/>
      <w:r w:rsidR="00C5779D" w:rsidRPr="007353BC">
        <w:rPr>
          <w:rFonts w:ascii="Arial" w:eastAsia="Times New Roman" w:hAnsi="Arial" w:cs="Arial"/>
          <w:sz w:val="20"/>
          <w:szCs w:val="20"/>
          <w:lang w:eastAsia="cs-CZ"/>
        </w:rPr>
        <w:t xml:space="preserve">. § 167 odst. 5 insolvenčního zákona potvrzení o zániku všech zajištění váznoucích na </w:t>
      </w:r>
      <w:r w:rsidR="00FB2309">
        <w:rPr>
          <w:rFonts w:ascii="Arial" w:eastAsia="Times New Roman" w:hAnsi="Arial" w:cs="Arial"/>
          <w:sz w:val="20"/>
          <w:szCs w:val="20"/>
          <w:lang w:eastAsia="cs-CZ"/>
        </w:rPr>
        <w:t>N</w:t>
      </w:r>
      <w:r w:rsidR="00C5779D" w:rsidRPr="007353BC">
        <w:rPr>
          <w:rFonts w:ascii="Arial" w:eastAsia="Times New Roman" w:hAnsi="Arial" w:cs="Arial"/>
          <w:sz w:val="20"/>
          <w:szCs w:val="20"/>
          <w:lang w:eastAsia="cs-CZ"/>
        </w:rPr>
        <w:t>emovitostech. Toto potvrzení slouží k výmazu zástavních práv evidovaných v katastru nemovitostí. Nabyvatel bere na vědomí, že výmaz zástavních práv lze provést po 1. 1. 2014 pouze vkladem a po zaplacení příslušného správního poplatku a návrh na tento výmaz podává Nabyvatel jako nový vlastník.</w:t>
      </w:r>
    </w:p>
    <w:p w14:paraId="2AAC092E" w14:textId="7FBCC052"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color w:val="000000"/>
          <w:sz w:val="20"/>
          <w:szCs w:val="20"/>
          <w:lang w:eastAsia="cs-CZ"/>
        </w:rPr>
      </w:pPr>
      <w:r w:rsidRPr="007353BC">
        <w:rPr>
          <w:rFonts w:ascii="Arial" w:eastAsia="Times New Roman" w:hAnsi="Arial" w:cs="Arial"/>
          <w:sz w:val="20"/>
          <w:szCs w:val="20"/>
          <w:lang w:eastAsia="cs-CZ"/>
        </w:rPr>
        <w:t xml:space="preserve">Převodce výslovně prohlašuje, že na Nemovitostech vázne časově neomezené věcné břemeno užívání pro paní Štěpánku Jedličkovou, </w:t>
      </w:r>
      <w:proofErr w:type="spellStart"/>
      <w:r w:rsidRPr="007353BC">
        <w:rPr>
          <w:rFonts w:ascii="Arial" w:eastAsia="Times New Roman" w:hAnsi="Arial" w:cs="Arial"/>
          <w:sz w:val="20"/>
          <w:szCs w:val="20"/>
          <w:lang w:eastAsia="cs-CZ"/>
        </w:rPr>
        <w:t>r.č</w:t>
      </w:r>
      <w:proofErr w:type="spellEnd"/>
      <w:r w:rsidRPr="007353BC">
        <w:rPr>
          <w:rFonts w:ascii="Arial" w:eastAsia="Times New Roman" w:hAnsi="Arial" w:cs="Arial"/>
          <w:sz w:val="20"/>
          <w:szCs w:val="20"/>
          <w:lang w:eastAsia="cs-CZ"/>
        </w:rPr>
        <w:t xml:space="preserve">. 785731/3321, bytem Tolarova 109, 533 51 Pardubice – Rosice. Převodce </w:t>
      </w:r>
      <w:r w:rsidR="004C6650" w:rsidRPr="007353BC">
        <w:rPr>
          <w:rFonts w:ascii="Arial" w:eastAsia="Times New Roman" w:hAnsi="Arial" w:cs="Arial"/>
          <w:sz w:val="20"/>
          <w:szCs w:val="20"/>
          <w:lang w:eastAsia="cs-CZ"/>
        </w:rPr>
        <w:t xml:space="preserve">prohlašuje, </w:t>
      </w:r>
      <w:r w:rsidRPr="007353BC">
        <w:rPr>
          <w:rFonts w:ascii="Arial" w:eastAsia="Times New Roman" w:hAnsi="Arial" w:cs="Arial"/>
          <w:sz w:val="20"/>
          <w:szCs w:val="20"/>
          <w:lang w:eastAsia="cs-CZ"/>
        </w:rPr>
        <w:t>že</w:t>
      </w:r>
      <w:r w:rsidR="004C6650" w:rsidRPr="007353BC">
        <w:rPr>
          <w:rFonts w:ascii="Arial" w:eastAsia="Times New Roman" w:hAnsi="Arial" w:cs="Arial"/>
          <w:sz w:val="20"/>
          <w:szCs w:val="20"/>
          <w:lang w:eastAsia="cs-CZ"/>
        </w:rPr>
        <w:t xml:space="preserve"> neručí</w:t>
      </w:r>
      <w:r w:rsidR="00BE5E2C" w:rsidRPr="007353BC">
        <w:rPr>
          <w:rFonts w:ascii="Arial" w:eastAsia="Times New Roman" w:hAnsi="Arial" w:cs="Arial"/>
          <w:sz w:val="20"/>
          <w:szCs w:val="20"/>
          <w:lang w:eastAsia="cs-CZ"/>
        </w:rPr>
        <w:t xml:space="preserve"> za to</w:t>
      </w:r>
      <w:r w:rsidR="004C6650" w:rsidRPr="007353BC">
        <w:rPr>
          <w:rFonts w:ascii="Arial" w:eastAsia="Times New Roman" w:hAnsi="Arial" w:cs="Arial"/>
          <w:sz w:val="20"/>
          <w:szCs w:val="20"/>
          <w:lang w:eastAsia="cs-CZ"/>
        </w:rPr>
        <w:t>, že se</w:t>
      </w:r>
      <w:r w:rsidRPr="007353BC">
        <w:rPr>
          <w:rFonts w:ascii="Arial" w:eastAsia="Times New Roman" w:hAnsi="Arial" w:cs="Arial"/>
          <w:sz w:val="20"/>
          <w:szCs w:val="20"/>
          <w:lang w:eastAsia="cs-CZ"/>
        </w:rPr>
        <w:t xml:space="preserve"> postup dle předchozího odstavce uplatní také ve vztahu k věcnému břemeni popsanému v tomto odstavci. Nabyvatel toto prohlášení při uzavření této smlouvy bere na vědomí.</w:t>
      </w:r>
    </w:p>
    <w:p w14:paraId="24E8FC6F" w14:textId="79B648B9" w:rsidR="00B0692A" w:rsidRPr="007353BC" w:rsidRDefault="00C5779D"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tímto výslovně bere na vědomí, že </w:t>
      </w:r>
      <w:r w:rsidR="00B0692A" w:rsidRPr="007353BC">
        <w:rPr>
          <w:rFonts w:ascii="Arial" w:eastAsia="Times New Roman" w:hAnsi="Arial" w:cs="Arial"/>
          <w:sz w:val="20"/>
          <w:szCs w:val="20"/>
          <w:lang w:eastAsia="cs-CZ"/>
        </w:rPr>
        <w:t>Nemovitosti jsou užívány k bydlení na základě věcného břemene uvedeného v předchozím odstavci.</w:t>
      </w:r>
    </w:p>
    <w:p w14:paraId="1928F62F" w14:textId="072AF76A"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color w:val="000000"/>
          <w:sz w:val="20"/>
          <w:szCs w:val="20"/>
          <w:lang w:eastAsia="cs-CZ"/>
        </w:rPr>
        <w:t xml:space="preserve">Na Nemovitostech není k datu uzavření této smlouvy známa žádná ekologická zátěž. Nabyvatel bere na vědomí, že ze strany Převodce nebyl k datu podpisu této smlouvy zpracován ekologický audit a že Nemovitosti kupuje s přihlédnutím k riziku možné existence blíže nespecifikované ekologické zátěže, které bylo rovněž promítnuto do </w:t>
      </w:r>
      <w:r w:rsidR="003F4CB0" w:rsidRPr="007353BC">
        <w:rPr>
          <w:rFonts w:ascii="Arial" w:eastAsia="Times New Roman" w:hAnsi="Arial" w:cs="Arial"/>
          <w:color w:val="000000"/>
          <w:sz w:val="20"/>
          <w:szCs w:val="20"/>
          <w:lang w:eastAsia="cs-CZ"/>
        </w:rPr>
        <w:t>K</w:t>
      </w:r>
      <w:r w:rsidRPr="007353BC">
        <w:rPr>
          <w:rFonts w:ascii="Arial" w:eastAsia="Times New Roman" w:hAnsi="Arial" w:cs="Arial"/>
          <w:color w:val="000000"/>
          <w:sz w:val="20"/>
          <w:szCs w:val="20"/>
          <w:lang w:eastAsia="cs-CZ"/>
        </w:rPr>
        <w:t xml:space="preserve">upní ceny. Případné zjištění existence konkrétní ekologické zátěže není proto důvodem pro uplatnění vad Nemovitostí ze strany Nabyvatele. </w:t>
      </w:r>
    </w:p>
    <w:p w14:paraId="537923F8" w14:textId="7777777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nabude vlastnické právo k Nemovitostem vkladem do katastru nemovitostí.</w:t>
      </w:r>
    </w:p>
    <w:p w14:paraId="6965B217" w14:textId="0078BC03"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lastRenderedPageBreak/>
        <w:t xml:space="preserve">Návrh na vklad vlastnického práva do katastru nemovitostí podle této smlouvy je povinen Převodce podat u </w:t>
      </w:r>
      <w:r w:rsidRPr="007353BC">
        <w:rPr>
          <w:rFonts w:ascii="Arial" w:hAnsi="Arial" w:cs="Arial"/>
          <w:sz w:val="20"/>
          <w:szCs w:val="20"/>
        </w:rPr>
        <w:t>Katastrálního úřadu pro Pardubický kraj, Katastrální pracoviště Pardubice</w:t>
      </w:r>
      <w:r w:rsidRPr="007353BC">
        <w:rPr>
          <w:rFonts w:ascii="Arial" w:eastAsia="Times New Roman" w:hAnsi="Arial" w:cs="Arial"/>
          <w:sz w:val="20"/>
          <w:szCs w:val="20"/>
          <w:lang w:eastAsia="cs-CZ" w:bidi="en-US"/>
        </w:rPr>
        <w:t>, a to</w:t>
      </w:r>
      <w:r w:rsidRPr="007353BC">
        <w:rPr>
          <w:rFonts w:ascii="Arial" w:eastAsia="Times New Roman" w:hAnsi="Arial" w:cs="Arial"/>
          <w:color w:val="000000"/>
          <w:sz w:val="20"/>
          <w:szCs w:val="20"/>
          <w:lang w:eastAsia="cs-CZ"/>
        </w:rPr>
        <w:t xml:space="preserve"> </w:t>
      </w:r>
      <w:r w:rsidRPr="007353BC">
        <w:rPr>
          <w:rFonts w:ascii="Arial" w:eastAsia="Times New Roman" w:hAnsi="Arial" w:cs="Arial"/>
          <w:sz w:val="20"/>
          <w:szCs w:val="20"/>
          <w:lang w:eastAsia="cs-CZ"/>
        </w:rPr>
        <w:t xml:space="preserve">nejpozději do </w:t>
      </w:r>
      <w:r w:rsidR="00C810D4" w:rsidRPr="007353BC">
        <w:rPr>
          <w:rFonts w:ascii="Arial" w:eastAsia="Times New Roman" w:hAnsi="Arial" w:cs="Arial"/>
          <w:sz w:val="20"/>
          <w:szCs w:val="20"/>
          <w:lang w:eastAsia="cs-CZ"/>
        </w:rPr>
        <w:t>deseti (</w:t>
      </w:r>
      <w:r w:rsidRPr="007353BC">
        <w:rPr>
          <w:rFonts w:ascii="Arial" w:eastAsia="Times New Roman" w:hAnsi="Arial" w:cs="Arial"/>
          <w:sz w:val="20"/>
          <w:szCs w:val="20"/>
          <w:lang w:eastAsia="cs-CZ"/>
        </w:rPr>
        <w:t>10</w:t>
      </w:r>
      <w:r w:rsidR="00C810D4"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w:t>
      </w:r>
      <w:bookmarkStart w:id="1" w:name="_Hlk520207502"/>
      <w:r w:rsidRPr="007353BC">
        <w:rPr>
          <w:rFonts w:ascii="Arial" w:eastAsia="Times New Roman" w:hAnsi="Arial" w:cs="Arial"/>
          <w:sz w:val="20"/>
          <w:szCs w:val="20"/>
          <w:lang w:eastAsia="cs-CZ"/>
        </w:rPr>
        <w:t>pracovních dní od podpisu této smlouvy</w:t>
      </w:r>
      <w:bookmarkEnd w:id="1"/>
      <w:r w:rsidRPr="007353BC">
        <w:rPr>
          <w:rFonts w:ascii="Arial" w:eastAsia="Times New Roman" w:hAnsi="Arial" w:cs="Arial"/>
          <w:sz w:val="20"/>
          <w:szCs w:val="20"/>
          <w:lang w:eastAsia="cs-CZ"/>
        </w:rPr>
        <w:t>. Převodce písemně vyrozumí Nabyvatele o podání návrhu na vklad do katastru nemovitostí.</w:t>
      </w:r>
    </w:p>
    <w:p w14:paraId="7D6E03C1" w14:textId="31D28224"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výslovně ujednávají, že Převodce Nabyvateli neručí za vady Pohledávky, a to zejména za její dobytnost.</w:t>
      </w:r>
    </w:p>
    <w:p w14:paraId="0092F66F" w14:textId="6B23DDC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 prohlašuje, že Pohledávk</w:t>
      </w:r>
      <w:r w:rsidR="004C6650" w:rsidRPr="007353BC">
        <w:rPr>
          <w:rFonts w:ascii="Arial" w:eastAsia="Times New Roman" w:hAnsi="Arial" w:cs="Arial"/>
          <w:sz w:val="20"/>
          <w:szCs w:val="20"/>
          <w:lang w:eastAsia="cs-CZ"/>
        </w:rPr>
        <w:t>a</w:t>
      </w:r>
      <w:r w:rsidRPr="007353BC">
        <w:rPr>
          <w:rFonts w:ascii="Arial" w:eastAsia="Times New Roman" w:hAnsi="Arial" w:cs="Arial"/>
          <w:sz w:val="20"/>
          <w:szCs w:val="20"/>
          <w:lang w:eastAsia="cs-CZ"/>
        </w:rPr>
        <w:t xml:space="preserve"> </w:t>
      </w:r>
      <w:r w:rsidR="004C6650" w:rsidRPr="007353BC">
        <w:rPr>
          <w:rFonts w:ascii="Arial" w:eastAsia="Times New Roman" w:hAnsi="Arial" w:cs="Arial"/>
          <w:sz w:val="20"/>
          <w:szCs w:val="20"/>
          <w:lang w:eastAsia="cs-CZ"/>
        </w:rPr>
        <w:t xml:space="preserve">není </w:t>
      </w:r>
      <w:r w:rsidRPr="007353BC">
        <w:rPr>
          <w:rFonts w:ascii="Arial" w:eastAsia="Times New Roman" w:hAnsi="Arial" w:cs="Arial"/>
          <w:sz w:val="20"/>
          <w:szCs w:val="20"/>
          <w:lang w:eastAsia="cs-CZ"/>
        </w:rPr>
        <w:t>zatížen</w:t>
      </w:r>
      <w:r w:rsidR="004C6650" w:rsidRPr="007353BC">
        <w:rPr>
          <w:rFonts w:ascii="Arial" w:eastAsia="Times New Roman" w:hAnsi="Arial" w:cs="Arial"/>
          <w:sz w:val="20"/>
          <w:szCs w:val="20"/>
          <w:lang w:eastAsia="cs-CZ"/>
        </w:rPr>
        <w:t>a</w:t>
      </w:r>
      <w:r w:rsidRPr="007353BC">
        <w:rPr>
          <w:rFonts w:ascii="Arial" w:eastAsia="Times New Roman" w:hAnsi="Arial" w:cs="Arial"/>
          <w:sz w:val="20"/>
          <w:szCs w:val="20"/>
          <w:lang w:eastAsia="cs-CZ"/>
        </w:rPr>
        <w:t xml:space="preserve"> zástavním právem ani jiným právem třetích osob a je oprávněn Pohledávk</w:t>
      </w:r>
      <w:r w:rsidR="004C6650" w:rsidRPr="007353BC">
        <w:rPr>
          <w:rFonts w:ascii="Arial" w:eastAsia="Times New Roman" w:hAnsi="Arial" w:cs="Arial"/>
          <w:sz w:val="20"/>
          <w:szCs w:val="20"/>
          <w:lang w:eastAsia="cs-CZ"/>
        </w:rPr>
        <w:t>u</w:t>
      </w:r>
      <w:r w:rsidRPr="007353BC">
        <w:rPr>
          <w:rFonts w:ascii="Arial" w:eastAsia="Times New Roman" w:hAnsi="Arial" w:cs="Arial"/>
          <w:sz w:val="20"/>
          <w:szCs w:val="20"/>
          <w:lang w:eastAsia="cs-CZ"/>
        </w:rPr>
        <w:t xml:space="preserve"> postoupit na základě této smlouvy.</w:t>
      </w:r>
    </w:p>
    <w:p w14:paraId="12A0174E" w14:textId="0CEC5FBB" w:rsidR="00555FF3" w:rsidRPr="007353BC" w:rsidRDefault="00555FF3"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Převodce dále prohlašuje, že ohledně Pohledávky podal žalobu na zaplacení částky </w:t>
      </w:r>
      <w:proofErr w:type="gramStart"/>
      <w:r w:rsidRPr="007353BC">
        <w:rPr>
          <w:rFonts w:ascii="Arial" w:eastAsia="Times New Roman" w:hAnsi="Arial" w:cs="Arial"/>
          <w:sz w:val="20"/>
          <w:szCs w:val="20"/>
          <w:lang w:eastAsia="cs-CZ"/>
        </w:rPr>
        <w:t>9.466.600,-</w:t>
      </w:r>
      <w:proofErr w:type="gramEnd"/>
      <w:r w:rsidRPr="007353BC">
        <w:rPr>
          <w:rFonts w:ascii="Arial" w:eastAsia="Times New Roman" w:hAnsi="Arial" w:cs="Arial"/>
          <w:sz w:val="20"/>
          <w:szCs w:val="20"/>
          <w:lang w:eastAsia="cs-CZ"/>
        </w:rPr>
        <w:t> Kč s příslušenstvím u Okresního soudu v Kolíně.</w:t>
      </w:r>
    </w:p>
    <w:p w14:paraId="2104A26B" w14:textId="2B6259D0"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prohlašuje, že se dopředu seznámil s právním stavem Pohledáv</w:t>
      </w:r>
      <w:r w:rsidR="00555FF3" w:rsidRPr="007353BC">
        <w:rPr>
          <w:rFonts w:ascii="Arial" w:eastAsia="Times New Roman" w:hAnsi="Arial" w:cs="Arial"/>
          <w:sz w:val="20"/>
          <w:szCs w:val="20"/>
          <w:lang w:eastAsia="cs-CZ"/>
        </w:rPr>
        <w:t>ky</w:t>
      </w:r>
      <w:r w:rsidRPr="007353BC">
        <w:rPr>
          <w:rFonts w:ascii="Arial" w:eastAsia="Times New Roman" w:hAnsi="Arial" w:cs="Arial"/>
          <w:sz w:val="20"/>
          <w:szCs w:val="20"/>
          <w:lang w:eastAsia="cs-CZ"/>
        </w:rPr>
        <w:t xml:space="preserve"> a že souhlasí s tím, že Převodce na Pohledávku tvořící součást Předmět převodu neposkytuje žádnou záruku.</w:t>
      </w:r>
    </w:p>
    <w:p w14:paraId="2F19549C" w14:textId="16624719" w:rsidR="00B0692A" w:rsidRPr="007353BC" w:rsidRDefault="00B0692A"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dále prohlašuje, že pro uzavření této smlouvy není dána žádná překážka ze strany Nabyvatele ve smyslu </w:t>
      </w:r>
      <w:proofErr w:type="spellStart"/>
      <w:r w:rsidRPr="007353BC">
        <w:rPr>
          <w:rFonts w:ascii="Arial" w:eastAsia="Times New Roman" w:hAnsi="Arial" w:cs="Arial"/>
          <w:sz w:val="20"/>
          <w:szCs w:val="20"/>
          <w:lang w:eastAsia="cs-CZ"/>
        </w:rPr>
        <w:t>ust</w:t>
      </w:r>
      <w:proofErr w:type="spellEnd"/>
      <w:r w:rsidR="00850413"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 295 insolvenčního zákona.</w:t>
      </w:r>
    </w:p>
    <w:p w14:paraId="022F06A3" w14:textId="77777777" w:rsidR="00B0692A" w:rsidRPr="007353BC" w:rsidRDefault="00B0692A" w:rsidP="00B0692A">
      <w:pPr>
        <w:tabs>
          <w:tab w:val="num" w:pos="720"/>
        </w:tabs>
        <w:spacing w:before="120" w:after="0" w:line="240" w:lineRule="auto"/>
        <w:ind w:left="357"/>
        <w:jc w:val="both"/>
        <w:rPr>
          <w:rFonts w:ascii="Arial" w:eastAsia="Times New Roman" w:hAnsi="Arial" w:cs="Arial"/>
          <w:sz w:val="20"/>
          <w:szCs w:val="20"/>
          <w:lang w:eastAsia="cs-CZ"/>
        </w:rPr>
      </w:pPr>
    </w:p>
    <w:p w14:paraId="760F4C98" w14:textId="77777777" w:rsidR="00555FF3" w:rsidRPr="007353BC" w:rsidRDefault="00555FF3" w:rsidP="00555FF3">
      <w:pPr>
        <w:tabs>
          <w:tab w:val="left" w:pos="7513"/>
        </w:tabs>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VI.</w:t>
      </w:r>
      <w:r w:rsidRPr="007353BC">
        <w:rPr>
          <w:rFonts w:ascii="Arial" w:eastAsia="Times New Roman" w:hAnsi="Arial" w:cs="Arial"/>
          <w:b/>
          <w:sz w:val="20"/>
          <w:szCs w:val="20"/>
          <w:lang w:eastAsia="cs-CZ"/>
        </w:rPr>
        <w:br/>
        <w:t>Předání a převzetí Předmětu převodu</w:t>
      </w:r>
    </w:p>
    <w:p w14:paraId="43FA62F9" w14:textId="203164DA" w:rsidR="00555FF3" w:rsidRPr="007353BC" w:rsidRDefault="00555FF3" w:rsidP="00555FF3">
      <w:pPr>
        <w:numPr>
          <w:ilvl w:val="0"/>
          <w:numId w:val="4"/>
        </w:numPr>
        <w:tabs>
          <w:tab w:val="num" w:pos="720"/>
          <w:tab w:val="left" w:pos="7513"/>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Převodce předá Nabyvateli veškeré podklady a související dokumenty k vymáhané Pohledávce </w:t>
      </w:r>
      <w:r w:rsidR="002D20C6" w:rsidRPr="007353BC">
        <w:rPr>
          <w:rFonts w:ascii="Arial" w:eastAsia="Times New Roman" w:hAnsi="Arial" w:cs="Arial"/>
          <w:sz w:val="20"/>
          <w:szCs w:val="20"/>
          <w:lang w:eastAsia="cs-CZ"/>
        </w:rPr>
        <w:t>po zápisu Nabyvatele jakožto vlastníka Nemovitostí do katastru nemovitostí</w:t>
      </w:r>
      <w:r w:rsidRPr="007353BC">
        <w:rPr>
          <w:rFonts w:ascii="Arial" w:eastAsia="Times New Roman" w:hAnsi="Arial" w:cs="Arial"/>
          <w:sz w:val="20"/>
          <w:szCs w:val="20"/>
          <w:lang w:eastAsia="cs-CZ"/>
        </w:rPr>
        <w:t>.</w:t>
      </w:r>
    </w:p>
    <w:p w14:paraId="77B3B8C1" w14:textId="77777777"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O předání a převzetí se sepíše zápis podepsaný oběma účastníky. </w:t>
      </w:r>
    </w:p>
    <w:p w14:paraId="44C3BD33" w14:textId="534E364A"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V případě odstoupení od této smlouvy dle čl. VII je Nabyvatel povinen předat Převodci zpět Nemovitost</w:t>
      </w:r>
      <w:r w:rsidR="0017148C"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prost</w:t>
      </w:r>
      <w:r w:rsidR="00437259" w:rsidRPr="007353BC">
        <w:rPr>
          <w:rFonts w:ascii="Arial" w:eastAsia="Times New Roman" w:hAnsi="Arial" w:cs="Arial"/>
          <w:sz w:val="20"/>
          <w:szCs w:val="20"/>
          <w:lang w:eastAsia="cs-CZ"/>
        </w:rPr>
        <w:t>é</w:t>
      </w:r>
      <w:r w:rsidRPr="007353BC">
        <w:rPr>
          <w:rFonts w:ascii="Arial" w:eastAsia="Times New Roman" w:hAnsi="Arial" w:cs="Arial"/>
          <w:sz w:val="20"/>
          <w:szCs w:val="20"/>
          <w:lang w:eastAsia="cs-CZ"/>
        </w:rPr>
        <w:t xml:space="preserve"> práv třetích osob, vyjma těch, které již existují ke dni uzavření této smlouvy, včetně veškerého příslušenství a všech jejích součástí.</w:t>
      </w:r>
    </w:p>
    <w:p w14:paraId="243E1563" w14:textId="77777777"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Nebezpečí škody na Předmětu převodu přechází na Nabyvatele dnem uzavření této smlouvy, k tomuto dni na Nabyvatele přechází také nebezpečí nahodilé zkázy a nahodilého zhoršení Předmětu převodu.</w:t>
      </w:r>
    </w:p>
    <w:p w14:paraId="58A8636E" w14:textId="5572C3C6" w:rsidR="004C6650" w:rsidRPr="007353BC" w:rsidRDefault="004C6650" w:rsidP="004C6650">
      <w:pPr>
        <w:numPr>
          <w:ilvl w:val="0"/>
          <w:numId w:val="4"/>
        </w:numPr>
        <w:tabs>
          <w:tab w:val="num" w:pos="720"/>
        </w:tabs>
        <w:spacing w:before="120" w:after="0" w:line="240" w:lineRule="auto"/>
        <w:jc w:val="both"/>
        <w:rPr>
          <w:rFonts w:ascii="Arial" w:eastAsia="Times New Roman" w:hAnsi="Arial" w:cs="Arial"/>
          <w:bCs/>
          <w:sz w:val="20"/>
          <w:szCs w:val="20"/>
          <w:lang w:eastAsia="cs-CZ"/>
        </w:rPr>
      </w:pPr>
      <w:r w:rsidRPr="007353BC">
        <w:rPr>
          <w:rFonts w:ascii="Arial" w:eastAsia="Times New Roman" w:hAnsi="Arial" w:cs="Arial"/>
          <w:sz w:val="20"/>
          <w:szCs w:val="20"/>
          <w:lang w:eastAsia="cs-CZ"/>
        </w:rPr>
        <w:t xml:space="preserve">Bude-li účastníkům doručeno oznámení o riziku vydání rozhodnutí </w:t>
      </w:r>
      <w:r w:rsidRPr="007353BC">
        <w:rPr>
          <w:rFonts w:ascii="Arial" w:hAnsi="Arial" w:cs="Arial"/>
          <w:sz w:val="20"/>
          <w:szCs w:val="20"/>
        </w:rPr>
        <w:t>Katastrálního úřadu pro Pardubický kraj, Katastrální pracoviště Pardubice,</w:t>
      </w:r>
      <w:r w:rsidRPr="007353BC">
        <w:rPr>
          <w:rFonts w:ascii="Arial" w:eastAsia="Times New Roman" w:hAnsi="Arial" w:cs="Arial"/>
          <w:sz w:val="20"/>
          <w:szCs w:val="20"/>
          <w:lang w:eastAsia="cs-CZ" w:bidi="en-US"/>
        </w:rPr>
        <w:t xml:space="preserve"> </w:t>
      </w:r>
      <w:r w:rsidRPr="007353BC">
        <w:rPr>
          <w:rFonts w:ascii="Arial" w:eastAsia="Times New Roman" w:hAnsi="Arial" w:cs="Arial"/>
          <w:sz w:val="20"/>
          <w:szCs w:val="20"/>
          <w:lang w:eastAsia="cs-CZ"/>
        </w:rPr>
        <w:t>o zamítnutí vkladu vlastnického práva k Nemovitost</w:t>
      </w:r>
      <w:r w:rsidR="00B83F74">
        <w:rPr>
          <w:rFonts w:ascii="Arial" w:eastAsia="Times New Roman" w:hAnsi="Arial" w:cs="Arial"/>
          <w:sz w:val="20"/>
          <w:szCs w:val="20"/>
          <w:lang w:eastAsia="cs-CZ"/>
        </w:rPr>
        <w:t>em</w:t>
      </w:r>
      <w:r w:rsidRPr="007353BC">
        <w:rPr>
          <w:rFonts w:ascii="Arial" w:eastAsia="Times New Roman" w:hAnsi="Arial" w:cs="Arial"/>
          <w:sz w:val="20"/>
          <w:szCs w:val="20"/>
          <w:lang w:eastAsia="cs-CZ"/>
        </w:rPr>
        <w:t xml:space="preserve">, Strany se zavazují, že nejpozději do </w:t>
      </w:r>
      <w:r w:rsidR="00C810D4" w:rsidRPr="007353BC">
        <w:rPr>
          <w:rFonts w:ascii="Arial" w:eastAsia="Times New Roman" w:hAnsi="Arial" w:cs="Arial"/>
          <w:sz w:val="20"/>
          <w:szCs w:val="20"/>
          <w:lang w:eastAsia="cs-CZ"/>
        </w:rPr>
        <w:t>třiceti (</w:t>
      </w:r>
      <w:r w:rsidRPr="007353BC">
        <w:rPr>
          <w:rFonts w:ascii="Arial" w:eastAsia="Times New Roman" w:hAnsi="Arial" w:cs="Arial"/>
          <w:sz w:val="20"/>
          <w:szCs w:val="20"/>
          <w:lang w:eastAsia="cs-CZ"/>
        </w:rPr>
        <w:t>30</w:t>
      </w:r>
      <w:r w:rsidR="00C810D4"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dní od doručení předmětného rozhodnutí poslednímu z nich uzavřou novou smlouvu (ve všech podstatných ohledech odpovídající této smlouvě, s výjimkou nápravy nedostatků, které by vedly k zamítnutí návrhu na vklad vlastnického práva ve prospěch Nabyvatele), nebo budou účinně spolupracovat na odstranění případných závad, které by bránily provedení vkladu vlastnického práva ve prospěch Nabyvatele.</w:t>
      </w:r>
    </w:p>
    <w:p w14:paraId="1ECB3DD1" w14:textId="77777777" w:rsidR="00555FF3" w:rsidRPr="007353BC" w:rsidRDefault="00555FF3" w:rsidP="00B0692A">
      <w:pPr>
        <w:tabs>
          <w:tab w:val="num" w:pos="720"/>
        </w:tabs>
        <w:spacing w:before="120" w:after="0" w:line="240" w:lineRule="auto"/>
        <w:ind w:left="357"/>
        <w:jc w:val="both"/>
        <w:rPr>
          <w:rFonts w:ascii="Arial" w:eastAsia="Times New Roman" w:hAnsi="Arial" w:cs="Arial"/>
          <w:sz w:val="20"/>
          <w:szCs w:val="20"/>
          <w:lang w:eastAsia="cs-CZ"/>
        </w:rPr>
      </w:pPr>
    </w:p>
    <w:p w14:paraId="512A9088" w14:textId="4E336D36"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VII.</w:t>
      </w:r>
      <w:r w:rsidRPr="007353BC">
        <w:rPr>
          <w:rFonts w:ascii="Arial" w:eastAsia="Times New Roman" w:hAnsi="Arial" w:cs="Arial"/>
          <w:b/>
          <w:sz w:val="20"/>
          <w:szCs w:val="20"/>
          <w:lang w:eastAsia="cs-CZ"/>
        </w:rPr>
        <w:br/>
        <w:t>Odstoupení od smlouvy</w:t>
      </w:r>
    </w:p>
    <w:p w14:paraId="26DE59AC" w14:textId="3EE35FB8" w:rsidR="00624C2C" w:rsidRPr="007353BC" w:rsidRDefault="00751108" w:rsidP="00C75E56">
      <w:pPr>
        <w:numPr>
          <w:ilvl w:val="0"/>
          <w:numId w:val="2"/>
        </w:numPr>
        <w:tabs>
          <w:tab w:val="num" w:pos="720"/>
        </w:tabs>
        <w:spacing w:before="120" w:after="0" w:line="240" w:lineRule="auto"/>
        <w:jc w:val="both"/>
        <w:rPr>
          <w:rFonts w:ascii="Arial" w:eastAsia="Times New Roman" w:hAnsi="Arial" w:cs="Arial"/>
          <w:b/>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má právo odstoupit od smlouvy jen v případě, že na něho ve lhůtě jednoho </w:t>
      </w:r>
      <w:r w:rsidR="00946463" w:rsidRPr="007353BC">
        <w:rPr>
          <w:rFonts w:ascii="Arial" w:eastAsia="Times New Roman" w:hAnsi="Arial" w:cs="Arial"/>
          <w:sz w:val="20"/>
          <w:szCs w:val="20"/>
          <w:lang w:eastAsia="cs-CZ"/>
        </w:rPr>
        <w:t xml:space="preserve">(1) </w:t>
      </w:r>
      <w:r w:rsidR="00C75E56" w:rsidRPr="007353BC">
        <w:rPr>
          <w:rFonts w:ascii="Arial" w:eastAsia="Times New Roman" w:hAnsi="Arial" w:cs="Arial"/>
          <w:sz w:val="20"/>
          <w:szCs w:val="20"/>
          <w:lang w:eastAsia="cs-CZ"/>
        </w:rPr>
        <w:t>roku ode dne uzavření této smlouvy nebude převedeno vlastnické právo k Nemovitost</w:t>
      </w:r>
      <w:r w:rsidR="00326CCB"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z</w:t>
      </w:r>
      <w:r w:rsidR="00555BF3" w:rsidRPr="007353BC">
        <w:rPr>
          <w:rFonts w:ascii="Arial" w:eastAsia="Times New Roman" w:hAnsi="Arial" w:cs="Arial"/>
          <w:sz w:val="20"/>
          <w:szCs w:val="20"/>
          <w:lang w:eastAsia="cs-CZ"/>
        </w:rPr>
        <w:t> jakéhokoli</w:t>
      </w:r>
      <w:r w:rsidR="00C810D4" w:rsidRPr="007353BC">
        <w:rPr>
          <w:rFonts w:ascii="Arial" w:eastAsia="Times New Roman" w:hAnsi="Arial" w:cs="Arial"/>
          <w:sz w:val="20"/>
          <w:szCs w:val="20"/>
          <w:lang w:eastAsia="cs-CZ"/>
        </w:rPr>
        <w:t>v</w:t>
      </w:r>
      <w:r w:rsidR="00555BF3" w:rsidRPr="007353BC">
        <w:rPr>
          <w:rFonts w:ascii="Arial" w:eastAsia="Times New Roman" w:hAnsi="Arial" w:cs="Arial"/>
          <w:sz w:val="20"/>
          <w:szCs w:val="20"/>
          <w:lang w:eastAsia="cs-CZ"/>
        </w:rPr>
        <w:t xml:space="preserve"> </w:t>
      </w:r>
      <w:r w:rsidR="00C75E56" w:rsidRPr="007353BC">
        <w:rPr>
          <w:rFonts w:ascii="Arial" w:eastAsia="Times New Roman" w:hAnsi="Arial" w:cs="Arial"/>
          <w:sz w:val="20"/>
          <w:szCs w:val="20"/>
          <w:lang w:eastAsia="cs-CZ"/>
        </w:rPr>
        <w:t>důvod</w:t>
      </w:r>
      <w:r w:rsidR="008C5811" w:rsidRPr="007353BC">
        <w:rPr>
          <w:rFonts w:ascii="Arial" w:eastAsia="Times New Roman" w:hAnsi="Arial" w:cs="Arial"/>
          <w:sz w:val="20"/>
          <w:szCs w:val="20"/>
          <w:lang w:eastAsia="cs-CZ"/>
        </w:rPr>
        <w:t>u</w:t>
      </w:r>
      <w:r w:rsidR="00456502"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w:t>
      </w:r>
      <w:r w:rsidR="00555BF3" w:rsidRPr="007353BC">
        <w:rPr>
          <w:rFonts w:ascii="Arial" w:eastAsia="Times New Roman" w:hAnsi="Arial" w:cs="Arial"/>
          <w:sz w:val="20"/>
          <w:szCs w:val="20"/>
          <w:lang w:eastAsia="cs-CZ"/>
        </w:rPr>
        <w:t xml:space="preserve">mimo důvodů na straně </w:t>
      </w:r>
      <w:r w:rsidRPr="007353BC">
        <w:rPr>
          <w:rFonts w:ascii="Arial" w:eastAsia="Times New Roman" w:hAnsi="Arial" w:cs="Arial"/>
          <w:sz w:val="20"/>
          <w:szCs w:val="20"/>
          <w:lang w:eastAsia="cs-CZ"/>
        </w:rPr>
        <w:t>Nabyvatele</w:t>
      </w:r>
      <w:r w:rsidR="00B0692A" w:rsidRPr="007353BC">
        <w:rPr>
          <w:rFonts w:ascii="Arial" w:eastAsia="Times New Roman" w:hAnsi="Arial" w:cs="Arial"/>
          <w:sz w:val="20"/>
          <w:szCs w:val="20"/>
          <w:lang w:eastAsia="cs-CZ"/>
        </w:rPr>
        <w:t>.</w:t>
      </w:r>
      <w:r w:rsidR="009A1816" w:rsidRPr="007353BC">
        <w:rPr>
          <w:rFonts w:ascii="Arial" w:eastAsia="Times New Roman" w:hAnsi="Arial" w:cs="Arial"/>
          <w:sz w:val="20"/>
          <w:szCs w:val="20"/>
          <w:lang w:eastAsia="cs-CZ"/>
        </w:rPr>
        <w:t xml:space="preserve"> </w:t>
      </w:r>
    </w:p>
    <w:p w14:paraId="68F79236" w14:textId="7A85952A" w:rsidR="00C75E56" w:rsidRPr="007353BC" w:rsidRDefault="00751108" w:rsidP="00C75E56">
      <w:pPr>
        <w:numPr>
          <w:ilvl w:val="0"/>
          <w:numId w:val="2"/>
        </w:numPr>
        <w:tabs>
          <w:tab w:val="num" w:pos="720"/>
        </w:tabs>
        <w:spacing w:before="120" w:after="0" w:line="240" w:lineRule="auto"/>
        <w:jc w:val="both"/>
        <w:rPr>
          <w:rFonts w:ascii="Arial" w:eastAsia="Times New Roman" w:hAnsi="Arial" w:cs="Arial"/>
          <w:b/>
          <w:sz w:val="20"/>
          <w:szCs w:val="20"/>
          <w:lang w:eastAsia="cs-CZ"/>
        </w:rPr>
      </w:pPr>
      <w:r w:rsidRPr="007353BC">
        <w:rPr>
          <w:rFonts w:ascii="Arial" w:eastAsia="Times New Roman" w:hAnsi="Arial" w:cs="Arial"/>
          <w:sz w:val="20"/>
          <w:szCs w:val="20"/>
          <w:lang w:eastAsia="cs-CZ"/>
        </w:rPr>
        <w:t>Převodce</w:t>
      </w:r>
      <w:r w:rsidR="009A1816" w:rsidRPr="007353BC">
        <w:rPr>
          <w:rFonts w:ascii="Arial" w:eastAsia="Times New Roman" w:hAnsi="Arial" w:cs="Arial"/>
          <w:sz w:val="20"/>
          <w:szCs w:val="20"/>
          <w:lang w:eastAsia="cs-CZ"/>
        </w:rPr>
        <w:t xml:space="preserve"> má právo odstoupit od této smlouvy jen v případě, že na </w:t>
      </w:r>
      <w:r w:rsidRPr="007353BC">
        <w:rPr>
          <w:rFonts w:ascii="Arial" w:eastAsia="Times New Roman" w:hAnsi="Arial" w:cs="Arial"/>
          <w:sz w:val="20"/>
          <w:szCs w:val="20"/>
          <w:lang w:eastAsia="cs-CZ"/>
        </w:rPr>
        <w:t xml:space="preserve">Nabyvatele </w:t>
      </w:r>
      <w:r w:rsidR="009A1816" w:rsidRPr="007353BC">
        <w:rPr>
          <w:rFonts w:ascii="Arial" w:eastAsia="Times New Roman" w:hAnsi="Arial" w:cs="Arial"/>
          <w:sz w:val="20"/>
          <w:szCs w:val="20"/>
          <w:lang w:eastAsia="cs-CZ"/>
        </w:rPr>
        <w:t xml:space="preserve">ve lhůtě jednoho </w:t>
      </w:r>
      <w:r w:rsidR="00000149" w:rsidRPr="007353BC">
        <w:rPr>
          <w:rFonts w:ascii="Arial" w:eastAsia="Times New Roman" w:hAnsi="Arial" w:cs="Arial"/>
          <w:sz w:val="20"/>
          <w:szCs w:val="20"/>
          <w:lang w:eastAsia="cs-CZ"/>
        </w:rPr>
        <w:t xml:space="preserve">(1) </w:t>
      </w:r>
      <w:r w:rsidR="009A1816" w:rsidRPr="007353BC">
        <w:rPr>
          <w:rFonts w:ascii="Arial" w:eastAsia="Times New Roman" w:hAnsi="Arial" w:cs="Arial"/>
          <w:sz w:val="20"/>
          <w:szCs w:val="20"/>
          <w:lang w:eastAsia="cs-CZ"/>
        </w:rPr>
        <w:t>roku ode dne uzavření této smlouvy nebude převedeno vlastnické právo k Nemovitost</w:t>
      </w:r>
      <w:r w:rsidR="00000149" w:rsidRPr="007353BC">
        <w:rPr>
          <w:rFonts w:ascii="Arial" w:eastAsia="Times New Roman" w:hAnsi="Arial" w:cs="Arial"/>
          <w:sz w:val="20"/>
          <w:szCs w:val="20"/>
          <w:lang w:eastAsia="cs-CZ"/>
        </w:rPr>
        <w:t>em</w:t>
      </w:r>
      <w:r w:rsidR="009A1816" w:rsidRPr="007353BC">
        <w:rPr>
          <w:rFonts w:ascii="Arial" w:eastAsia="Times New Roman" w:hAnsi="Arial" w:cs="Arial"/>
          <w:sz w:val="20"/>
          <w:szCs w:val="20"/>
          <w:lang w:eastAsia="cs-CZ"/>
        </w:rPr>
        <w:t xml:space="preserve">, z důvodů na straně </w:t>
      </w:r>
      <w:r w:rsidR="00B229D7" w:rsidRPr="007353BC">
        <w:rPr>
          <w:rFonts w:ascii="Arial" w:eastAsia="Times New Roman" w:hAnsi="Arial" w:cs="Arial"/>
          <w:sz w:val="20"/>
          <w:szCs w:val="20"/>
          <w:lang w:eastAsia="cs-CZ"/>
        </w:rPr>
        <w:t>Nabyvatele</w:t>
      </w:r>
      <w:r w:rsidR="00B0692A" w:rsidRPr="007353BC">
        <w:rPr>
          <w:rFonts w:ascii="Arial" w:eastAsia="Times New Roman" w:hAnsi="Arial" w:cs="Arial"/>
          <w:sz w:val="20"/>
          <w:szCs w:val="20"/>
          <w:lang w:eastAsia="cs-CZ"/>
        </w:rPr>
        <w:t>.</w:t>
      </w:r>
    </w:p>
    <w:p w14:paraId="73582179" w14:textId="77777777" w:rsidR="00A9176F" w:rsidRPr="007353BC" w:rsidRDefault="00A9176F" w:rsidP="00A9176F">
      <w:pPr>
        <w:tabs>
          <w:tab w:val="num" w:pos="720"/>
        </w:tabs>
        <w:spacing w:before="120" w:after="0" w:line="240" w:lineRule="auto"/>
        <w:ind w:left="360"/>
        <w:jc w:val="both"/>
        <w:rPr>
          <w:rFonts w:ascii="Arial" w:eastAsia="Times New Roman" w:hAnsi="Arial" w:cs="Arial"/>
          <w:b/>
          <w:sz w:val="20"/>
          <w:szCs w:val="20"/>
          <w:lang w:eastAsia="cs-CZ"/>
        </w:rPr>
      </w:pPr>
    </w:p>
    <w:p w14:paraId="7CB11587" w14:textId="0DABC32D" w:rsidR="00C75E56" w:rsidRPr="007353BC" w:rsidRDefault="00C75E56" w:rsidP="00C75E56">
      <w:pPr>
        <w:tabs>
          <w:tab w:val="left" w:pos="7513"/>
        </w:tabs>
        <w:spacing w:before="240" w:after="12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 xml:space="preserve">Článek </w:t>
      </w:r>
      <w:r w:rsidR="00555FF3" w:rsidRPr="007353BC">
        <w:rPr>
          <w:rFonts w:ascii="Arial" w:eastAsia="Times New Roman" w:hAnsi="Arial" w:cs="Arial"/>
          <w:b/>
          <w:sz w:val="20"/>
          <w:szCs w:val="20"/>
          <w:lang w:eastAsia="cs-CZ"/>
        </w:rPr>
        <w:t>VIII</w:t>
      </w:r>
      <w:r w:rsidRPr="007353BC">
        <w:rPr>
          <w:rFonts w:ascii="Arial" w:eastAsia="Times New Roman" w:hAnsi="Arial" w:cs="Arial"/>
          <w:b/>
          <w:sz w:val="20"/>
          <w:szCs w:val="20"/>
          <w:lang w:eastAsia="cs-CZ"/>
        </w:rPr>
        <w:t>.</w:t>
      </w:r>
      <w:r w:rsidRPr="007353BC">
        <w:rPr>
          <w:rFonts w:ascii="Arial" w:eastAsia="Times New Roman" w:hAnsi="Arial" w:cs="Arial"/>
          <w:b/>
          <w:sz w:val="20"/>
          <w:szCs w:val="20"/>
          <w:lang w:eastAsia="cs-CZ"/>
        </w:rPr>
        <w:br/>
        <w:t>Závěrečná ustanovení</w:t>
      </w:r>
    </w:p>
    <w:p w14:paraId="0747E920" w14:textId="238303A1" w:rsidR="002D20C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Tato smlouva se v otázkách týkajících</w:t>
      </w:r>
      <w:r w:rsidR="0069451F" w:rsidRPr="007353BC">
        <w:rPr>
          <w:rFonts w:ascii="Arial" w:eastAsia="Times New Roman" w:hAnsi="Arial" w:cs="Arial"/>
          <w:sz w:val="20"/>
          <w:szCs w:val="20"/>
          <w:lang w:eastAsia="cs-CZ"/>
        </w:rPr>
        <w:t xml:space="preserve"> se</w:t>
      </w:r>
      <w:r w:rsidRPr="007353BC">
        <w:rPr>
          <w:rFonts w:ascii="Arial" w:eastAsia="Times New Roman" w:hAnsi="Arial" w:cs="Arial"/>
          <w:sz w:val="20"/>
          <w:szCs w:val="20"/>
          <w:lang w:eastAsia="cs-CZ"/>
        </w:rPr>
        <w:t xml:space="preserve"> právní způsobilosti </w:t>
      </w:r>
      <w:r w:rsidR="00D36D39" w:rsidRPr="007353BC">
        <w:rPr>
          <w:rFonts w:ascii="Arial" w:eastAsia="Times New Roman" w:hAnsi="Arial" w:cs="Arial"/>
          <w:sz w:val="20"/>
          <w:szCs w:val="20"/>
          <w:lang w:eastAsia="cs-CZ"/>
        </w:rPr>
        <w:t>Převodce</w:t>
      </w:r>
      <w:r w:rsidRPr="007353BC">
        <w:rPr>
          <w:rFonts w:ascii="Arial" w:eastAsia="Times New Roman" w:hAnsi="Arial" w:cs="Arial"/>
          <w:sz w:val="20"/>
          <w:szCs w:val="20"/>
          <w:lang w:eastAsia="cs-CZ"/>
        </w:rPr>
        <w:t xml:space="preserve"> k uzavření smlouvy a splnění podmínek pro zpeněžení Předmětu </w:t>
      </w:r>
      <w:r w:rsidR="00C5119E" w:rsidRPr="007353BC">
        <w:rPr>
          <w:rFonts w:ascii="Arial" w:eastAsia="Times New Roman" w:hAnsi="Arial" w:cs="Arial"/>
          <w:sz w:val="20"/>
          <w:szCs w:val="20"/>
          <w:lang w:eastAsia="cs-CZ"/>
        </w:rPr>
        <w:t xml:space="preserve">převodu </w:t>
      </w:r>
      <w:r w:rsidRPr="007353BC">
        <w:rPr>
          <w:rFonts w:ascii="Arial" w:eastAsia="Times New Roman" w:hAnsi="Arial" w:cs="Arial"/>
          <w:sz w:val="20"/>
          <w:szCs w:val="20"/>
          <w:lang w:eastAsia="cs-CZ"/>
        </w:rPr>
        <w:t>jako součásti majetkové podstaty Dlužníka řídí insolvenčním zákonem.</w:t>
      </w:r>
    </w:p>
    <w:p w14:paraId="3093DC2C" w14:textId="2EA46465"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lastRenderedPageBreak/>
        <w:t xml:space="preserve">Tato smlouva nabývá platnosti a účinnosti dnem podpisu oběma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tranami, přičemž vlastnické právo k</w:t>
      </w:r>
      <w:r w:rsidR="0017148C" w:rsidRPr="007353BC">
        <w:rPr>
          <w:rFonts w:ascii="Arial" w:eastAsia="Times New Roman" w:hAnsi="Arial" w:cs="Arial"/>
          <w:sz w:val="20"/>
          <w:szCs w:val="20"/>
          <w:lang w:eastAsia="cs-CZ"/>
        </w:rPr>
        <w:t> Předmětu převodu</w:t>
      </w:r>
      <w:r w:rsidRPr="007353BC">
        <w:rPr>
          <w:rFonts w:ascii="Arial" w:eastAsia="Times New Roman" w:hAnsi="Arial" w:cs="Arial"/>
          <w:sz w:val="20"/>
          <w:szCs w:val="20"/>
          <w:lang w:eastAsia="cs-CZ"/>
        </w:rPr>
        <w:t xml:space="preserve"> nabývá </w:t>
      </w:r>
      <w:r w:rsidR="00045563" w:rsidRPr="007353BC">
        <w:rPr>
          <w:rFonts w:ascii="Arial" w:eastAsia="Times New Roman" w:hAnsi="Arial" w:cs="Arial"/>
          <w:sz w:val="20"/>
          <w:szCs w:val="20"/>
          <w:lang w:eastAsia="cs-CZ"/>
        </w:rPr>
        <w:t xml:space="preserve">Nabyvatel </w:t>
      </w:r>
      <w:r w:rsidRPr="007353BC">
        <w:rPr>
          <w:rFonts w:ascii="Arial" w:eastAsia="Times New Roman" w:hAnsi="Arial" w:cs="Arial"/>
          <w:sz w:val="20"/>
          <w:szCs w:val="20"/>
          <w:lang w:eastAsia="cs-CZ"/>
        </w:rPr>
        <w:t>zápisem vlastnického práva k Nemovitost</w:t>
      </w:r>
      <w:r w:rsidR="002D20C6" w:rsidRPr="007353BC">
        <w:rPr>
          <w:rFonts w:ascii="Arial" w:eastAsia="Times New Roman" w:hAnsi="Arial" w:cs="Arial"/>
          <w:sz w:val="20"/>
          <w:szCs w:val="20"/>
          <w:lang w:eastAsia="cs-CZ"/>
        </w:rPr>
        <w:t>em</w:t>
      </w:r>
      <w:r w:rsidRPr="007353BC">
        <w:rPr>
          <w:rFonts w:ascii="Arial" w:eastAsia="Times New Roman" w:hAnsi="Arial" w:cs="Arial"/>
          <w:sz w:val="20"/>
          <w:szCs w:val="20"/>
          <w:lang w:eastAsia="cs-CZ"/>
        </w:rPr>
        <w:t xml:space="preserve"> do příslušného katastru nemovitostí s účinky k okamžiku, kdy návrh na zápis vlastnického práva dojde příslušnému katastrálnímu úřadu</w:t>
      </w:r>
      <w:r w:rsidR="0017148C" w:rsidRPr="007353BC">
        <w:rPr>
          <w:rFonts w:ascii="Arial" w:eastAsia="Times New Roman" w:hAnsi="Arial" w:cs="Arial"/>
          <w:sz w:val="20"/>
          <w:szCs w:val="20"/>
          <w:lang w:eastAsia="cs-CZ"/>
        </w:rPr>
        <w:t>.</w:t>
      </w:r>
    </w:p>
    <w:p w14:paraId="7F53FA75" w14:textId="3F82D49C" w:rsidR="004C6650" w:rsidRPr="007353BC" w:rsidRDefault="004C6650"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výslovně ujednávají, že neúplnost Předmětu převodu či neexistence jakékoliv jeho části nemá vliv na výši Kupní ceny.</w:t>
      </w:r>
    </w:p>
    <w:p w14:paraId="33724ED7" w14:textId="250FE7BB"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Práva a povinnosti v této smlouvě neupravená se řídí příslušnými ustanoveními zák. č. 89/2012, občanský zákoník, v platném znění (dále jen „</w:t>
      </w:r>
      <w:r w:rsidRPr="007353BC">
        <w:rPr>
          <w:rFonts w:ascii="Arial" w:eastAsia="Times New Roman" w:hAnsi="Arial" w:cs="Arial"/>
          <w:b/>
          <w:i/>
          <w:sz w:val="20"/>
          <w:szCs w:val="20"/>
          <w:lang w:eastAsia="cs-CZ"/>
        </w:rPr>
        <w:t>občanský zákoník</w:t>
      </w:r>
      <w:r w:rsidRPr="007353BC">
        <w:rPr>
          <w:rFonts w:ascii="Arial" w:eastAsia="Times New Roman" w:hAnsi="Arial" w:cs="Arial"/>
          <w:sz w:val="20"/>
          <w:szCs w:val="20"/>
          <w:lang w:eastAsia="cs-CZ"/>
        </w:rPr>
        <w:t>“) a insolvenčním zákonem. S</w:t>
      </w:r>
      <w:r w:rsidR="00717F53" w:rsidRPr="007353BC">
        <w:rPr>
          <w:rFonts w:ascii="Arial" w:eastAsia="Times New Roman" w:hAnsi="Arial" w:cs="Arial"/>
          <w:sz w:val="20"/>
          <w:szCs w:val="20"/>
          <w:lang w:eastAsia="cs-CZ"/>
        </w:rPr>
        <w:t>trany</w:t>
      </w:r>
      <w:r w:rsidRPr="007353BC">
        <w:rPr>
          <w:rFonts w:ascii="Arial" w:eastAsia="Times New Roman" w:hAnsi="Arial" w:cs="Arial"/>
          <w:sz w:val="20"/>
          <w:szCs w:val="20"/>
          <w:lang w:eastAsia="cs-CZ"/>
        </w:rPr>
        <w:t xml:space="preserve"> se dohodly, že veškerá ustanovení občanského zákoníku, která svým obsahem odporují vlastnímu znění a/nebo smyslu či účelu této smlouvy a jejichž aplikaci lze vyloučit, se na vztah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 založený na základě této smlouvy nepoužijí. Dohoda </w:t>
      </w:r>
      <w:r w:rsidR="00717F53"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 učiněná v předchozí větě se týká zejména, nikoli</w:t>
      </w:r>
      <w:r w:rsidR="00C810D4" w:rsidRPr="007353BC">
        <w:rPr>
          <w:rFonts w:ascii="Arial" w:eastAsia="Times New Roman" w:hAnsi="Arial" w:cs="Arial"/>
          <w:sz w:val="20"/>
          <w:szCs w:val="20"/>
          <w:lang w:eastAsia="cs-CZ"/>
        </w:rPr>
        <w:t>v</w:t>
      </w:r>
      <w:r w:rsidRPr="007353BC">
        <w:rPr>
          <w:rFonts w:ascii="Arial" w:eastAsia="Times New Roman" w:hAnsi="Arial" w:cs="Arial"/>
          <w:sz w:val="20"/>
          <w:szCs w:val="20"/>
          <w:lang w:eastAsia="cs-CZ"/>
        </w:rPr>
        <w:t xml:space="preserve"> však výlučně, následujících ustanovení občanského zákoníku: § 576, § 1765, § 1766, § 1793 a § 2099 odst. 1, věta druhá. </w:t>
      </w:r>
    </w:p>
    <w:p w14:paraId="43475331" w14:textId="0DA6FDCE" w:rsidR="00C75E56" w:rsidRPr="007353BC" w:rsidRDefault="005E688A"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jakož i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je povinen poskytnout druhé </w:t>
      </w:r>
      <w:r w:rsidR="005F184D"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traně součinnost, bez které by dosažení účelu této smlouvy nebylo možné.</w:t>
      </w:r>
    </w:p>
    <w:p w14:paraId="224F4469" w14:textId="06D5216B" w:rsidR="00C75E56" w:rsidRPr="007353BC" w:rsidRDefault="005E688A"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bere na vědomí, že dle </w:t>
      </w:r>
      <w:proofErr w:type="spellStart"/>
      <w:r w:rsidR="00C75E56" w:rsidRPr="007353BC">
        <w:rPr>
          <w:rFonts w:ascii="Arial" w:eastAsia="Times New Roman" w:hAnsi="Arial" w:cs="Arial"/>
          <w:sz w:val="20"/>
          <w:szCs w:val="20"/>
          <w:lang w:eastAsia="cs-CZ"/>
        </w:rPr>
        <w:t>ust</w:t>
      </w:r>
      <w:proofErr w:type="spellEnd"/>
      <w:r w:rsidR="00C75E56" w:rsidRPr="007353BC">
        <w:rPr>
          <w:rFonts w:ascii="Arial" w:eastAsia="Times New Roman" w:hAnsi="Arial" w:cs="Arial"/>
          <w:sz w:val="20"/>
          <w:szCs w:val="20"/>
          <w:lang w:eastAsia="cs-CZ"/>
        </w:rPr>
        <w:t xml:space="preserve">. § 289 odst. 3 insolvenčního zákona lze platnost smlouvy, kterou došlo ke zpeněžení prodejem mimo dražbu, napadnout žalobou podanou u insolvenčního soudu nejpozději do </w:t>
      </w:r>
      <w:r w:rsidR="00961ACF" w:rsidRPr="007353BC">
        <w:rPr>
          <w:rFonts w:ascii="Arial" w:eastAsia="Times New Roman" w:hAnsi="Arial" w:cs="Arial"/>
          <w:sz w:val="20"/>
          <w:szCs w:val="20"/>
          <w:lang w:eastAsia="cs-CZ"/>
        </w:rPr>
        <w:t>tří (</w:t>
      </w:r>
      <w:r w:rsidR="00C75E56" w:rsidRPr="007353BC">
        <w:rPr>
          <w:rFonts w:ascii="Arial" w:eastAsia="Times New Roman" w:hAnsi="Arial" w:cs="Arial"/>
          <w:sz w:val="20"/>
          <w:szCs w:val="20"/>
          <w:lang w:eastAsia="cs-CZ"/>
        </w:rPr>
        <w:t>3</w:t>
      </w:r>
      <w:r w:rsidR="00961ACF"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měsíců ode dne zveřejnění smlouvy v insolvenčním rejstříku.</w:t>
      </w:r>
    </w:p>
    <w:p w14:paraId="5600402B" w14:textId="30BB3E6C" w:rsidR="00C75E56" w:rsidRPr="007353BC" w:rsidRDefault="005E688A"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neposkytuje </w:t>
      </w:r>
      <w:r w:rsidRPr="007353BC">
        <w:rPr>
          <w:rFonts w:ascii="Arial" w:eastAsia="Times New Roman" w:hAnsi="Arial" w:cs="Arial"/>
          <w:sz w:val="20"/>
          <w:szCs w:val="20"/>
          <w:lang w:eastAsia="cs-CZ"/>
        </w:rPr>
        <w:t xml:space="preserve">Nabyvateli </w:t>
      </w:r>
      <w:r w:rsidR="00C75E56" w:rsidRPr="007353BC">
        <w:rPr>
          <w:rFonts w:ascii="Arial" w:eastAsia="Times New Roman" w:hAnsi="Arial" w:cs="Arial"/>
          <w:sz w:val="20"/>
          <w:szCs w:val="20"/>
          <w:lang w:eastAsia="cs-CZ"/>
        </w:rPr>
        <w:t xml:space="preserve">na jakoukoliv věc tvořící Předmět </w:t>
      </w:r>
      <w:r w:rsidR="00B83F74">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žádnou záruku a veškeré výslovné či mlčky předpokládané záruky jsou tímto vyloučeny. </w:t>
      </w:r>
    </w:p>
    <w:p w14:paraId="62AA8B29" w14:textId="3789A633"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Tuto smlouvu nelze postoupit bez souhlasu druhé </w:t>
      </w:r>
      <w:r w:rsidR="005F184D"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trany.</w:t>
      </w:r>
    </w:p>
    <w:p w14:paraId="43A9800E" w14:textId="4BD2FE60"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Strany prohlašují, že v plném rozsahu odkazují na sjednaný text této smlouvy a že se neužijí a že ani jedna z nich nebude uplatňovat či odkazovat na vzájemné obchodní zvyklosti. Strany dále vylučují na sjednávání této smlouvy či jejích dodatků použití </w:t>
      </w:r>
      <w:proofErr w:type="spellStart"/>
      <w:r w:rsidRPr="007353BC">
        <w:rPr>
          <w:rFonts w:ascii="Arial" w:eastAsia="Times New Roman" w:hAnsi="Arial" w:cs="Arial"/>
          <w:sz w:val="20"/>
          <w:szCs w:val="20"/>
          <w:lang w:eastAsia="cs-CZ"/>
        </w:rPr>
        <w:t>ust</w:t>
      </w:r>
      <w:proofErr w:type="spellEnd"/>
      <w:r w:rsidRPr="007353BC">
        <w:rPr>
          <w:rFonts w:ascii="Arial" w:eastAsia="Times New Roman" w:hAnsi="Arial" w:cs="Arial"/>
          <w:sz w:val="20"/>
          <w:szCs w:val="20"/>
          <w:lang w:eastAsia="cs-CZ"/>
        </w:rPr>
        <w:t>. § 1740 odst. 3 občanského zákoníku.</w:t>
      </w:r>
    </w:p>
    <w:p w14:paraId="58A282F5" w14:textId="51BF5A26" w:rsidR="00C75E56" w:rsidRPr="007353BC" w:rsidRDefault="007D269C"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i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prohlašují, že se necítí být a nepovažují se za slabší stranu vůči druhé </w:t>
      </w:r>
      <w:r w:rsidR="00D67647"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traně této smlouvy (ve smyslu občanského zákoníku), měli možnost se seznámit se zněním této smlouvy, uplatnit vůči ní návrhy na její doplnění či změny, obsahu smlouvy rozumí a chtějí jím být vázáni.</w:t>
      </w:r>
    </w:p>
    <w:p w14:paraId="6D86E417" w14:textId="4C9B2FF5"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prohlašují, že mají zájem uzavřít smlouvu (včetně jejích případných dodatků) na jedné listině.</w:t>
      </w:r>
    </w:p>
    <w:p w14:paraId="6AE9468E" w14:textId="77777777"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Případná neplatnost, zdánlivost (nicotnost), neúčinnost či nevynutitelnost některých ustanovení této smlouvy nemá vliv na platnost, účinnost či vynutitelnost ostatních ustanovení, pokud lze neplatná, zdánlivá (nicotná), neúčinná či nevynutitelná ustanovení od ostatních ustanovení oddělit. Stane-li se některé ustanovení této smlouvy neplatné, zdánlivé (nicotné), neúčinné či nevynutitelné, bude nahrazeno příslušným nejblíže použitelným platným, účinným či vynutitelným ustanovením podle práva České republiky.</w:t>
      </w:r>
    </w:p>
    <w:p w14:paraId="1244ADB3" w14:textId="37D0E1FA"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Tato smlouva zahrnuje úplnou dohodu mezi </w:t>
      </w:r>
      <w:r w:rsidR="00D6764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tranami a žádná jiná ujednání, slovní či písemná, která by se týkala předmětu této smlouvy, mezi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tranami neexistují a pokud taková ujednání existovala, jsou tímto zrušena a nahrazena touto smlouvou. </w:t>
      </w:r>
    </w:p>
    <w:p w14:paraId="6FC86618" w14:textId="5D50D3B8"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Změny a doplňky k této smlouvě musí mít písemnou formu a musí být podepsány oprávněnými osobami, popřípadě oprávněnými zástupci obou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 Přílohy této smlouvy tvoří její nedílnou součást. Za písemnou formu nebude pro tento účel považována výměna e-mailových či jiných elektronických zpráv.</w:t>
      </w:r>
    </w:p>
    <w:p w14:paraId="76019E27" w14:textId="77777777"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Nadpisy použité nad jednotlivými ustanoveními smlouvy jsou pouze formálního charakteru a v žádném případě nemají vliv na obsah těchto ustanovení.</w:t>
      </w:r>
    </w:p>
    <w:p w14:paraId="371D2CB0" w14:textId="09B32249"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Tato smlouva se vyhotovuje ve </w:t>
      </w:r>
      <w:r w:rsidR="00FD4E69" w:rsidRPr="007353BC">
        <w:rPr>
          <w:rFonts w:ascii="Arial" w:eastAsia="Times New Roman" w:hAnsi="Arial" w:cs="Arial"/>
          <w:sz w:val="20"/>
          <w:szCs w:val="20"/>
          <w:lang w:eastAsia="cs-CZ"/>
        </w:rPr>
        <w:t xml:space="preserve">čtyřech (4) </w:t>
      </w:r>
      <w:r w:rsidRPr="007353BC">
        <w:rPr>
          <w:rFonts w:ascii="Arial" w:eastAsia="Times New Roman" w:hAnsi="Arial" w:cs="Arial"/>
          <w:sz w:val="20"/>
          <w:szCs w:val="20"/>
          <w:lang w:eastAsia="cs-CZ"/>
        </w:rPr>
        <w:t>stejnopisech, z nichž jeden</w:t>
      </w:r>
      <w:r w:rsidR="002D20C6" w:rsidRPr="007353BC">
        <w:rPr>
          <w:rFonts w:ascii="Arial" w:eastAsia="Times New Roman" w:hAnsi="Arial" w:cs="Arial"/>
          <w:sz w:val="20"/>
          <w:szCs w:val="20"/>
          <w:lang w:eastAsia="cs-CZ"/>
        </w:rPr>
        <w:t xml:space="preserve"> stejnopis s úředně ověřenými podpisy Stran</w:t>
      </w:r>
      <w:r w:rsidRPr="007353BC">
        <w:rPr>
          <w:rFonts w:ascii="Arial" w:eastAsia="Times New Roman" w:hAnsi="Arial" w:cs="Arial"/>
          <w:sz w:val="20"/>
          <w:szCs w:val="20"/>
          <w:lang w:eastAsia="cs-CZ"/>
        </w:rPr>
        <w:t xml:space="preserve"> bude po podpisu přílohou návrhu na vklad vlastnického práva </w:t>
      </w:r>
      <w:r w:rsidR="00FD4E69" w:rsidRPr="007353BC">
        <w:rPr>
          <w:rFonts w:ascii="Arial" w:eastAsia="Times New Roman" w:hAnsi="Arial" w:cs="Arial"/>
          <w:sz w:val="20"/>
          <w:szCs w:val="20"/>
          <w:lang w:eastAsia="cs-CZ"/>
        </w:rPr>
        <w:t>k </w:t>
      </w:r>
      <w:r w:rsidR="00F8696D" w:rsidRPr="007353BC">
        <w:rPr>
          <w:rFonts w:ascii="Arial" w:eastAsia="Times New Roman" w:hAnsi="Arial" w:cs="Arial"/>
          <w:sz w:val="20"/>
          <w:szCs w:val="20"/>
          <w:lang w:eastAsia="cs-CZ"/>
        </w:rPr>
        <w:t>Nemovitost</w:t>
      </w:r>
      <w:r w:rsidR="0017148C" w:rsidRPr="007353BC">
        <w:rPr>
          <w:rFonts w:ascii="Arial" w:eastAsia="Times New Roman" w:hAnsi="Arial" w:cs="Arial"/>
          <w:sz w:val="20"/>
          <w:szCs w:val="20"/>
          <w:lang w:eastAsia="cs-CZ"/>
        </w:rPr>
        <w:t>em</w:t>
      </w:r>
      <w:r w:rsidR="00FD4E69"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do katastru nemovitostí, dvě vyhotovení obdrží </w:t>
      </w:r>
      <w:r w:rsidR="00F8696D" w:rsidRPr="007353BC">
        <w:rPr>
          <w:rFonts w:ascii="Arial" w:eastAsia="Times New Roman" w:hAnsi="Arial" w:cs="Arial"/>
          <w:sz w:val="20"/>
          <w:szCs w:val="20"/>
          <w:lang w:eastAsia="cs-CZ"/>
        </w:rPr>
        <w:t>Převodce</w:t>
      </w:r>
      <w:r w:rsidRPr="007353BC">
        <w:rPr>
          <w:rFonts w:ascii="Arial" w:eastAsia="Times New Roman" w:hAnsi="Arial" w:cs="Arial"/>
          <w:sz w:val="20"/>
          <w:szCs w:val="20"/>
          <w:lang w:eastAsia="cs-CZ"/>
        </w:rPr>
        <w:t xml:space="preserve"> a jedno vyhotovení </w:t>
      </w:r>
      <w:r w:rsidR="00F8696D" w:rsidRPr="007353BC">
        <w:rPr>
          <w:rFonts w:ascii="Arial" w:eastAsia="Times New Roman" w:hAnsi="Arial" w:cs="Arial"/>
          <w:sz w:val="20"/>
          <w:szCs w:val="20"/>
          <w:lang w:eastAsia="cs-CZ"/>
        </w:rPr>
        <w:t>Nabyvatel</w:t>
      </w:r>
      <w:r w:rsidRPr="007353BC">
        <w:rPr>
          <w:rFonts w:ascii="Arial" w:eastAsia="Times New Roman" w:hAnsi="Arial" w:cs="Arial"/>
          <w:sz w:val="20"/>
          <w:szCs w:val="20"/>
          <w:lang w:eastAsia="cs-CZ"/>
        </w:rPr>
        <w:t>.</w:t>
      </w:r>
    </w:p>
    <w:p w14:paraId="754832C7" w14:textId="77777777"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Účastníci výslovně prohlašují, že obsah této smlouvy je svobodným projevem jejich vlastní vůle, na důkaz čehož připojují své podpisy. </w:t>
      </w:r>
    </w:p>
    <w:p w14:paraId="6DD0EA23" w14:textId="406B9B64"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Nedílnou součást této </w:t>
      </w:r>
      <w:r w:rsidR="00D6764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mlouvy jsou následující přílohy:</w:t>
      </w:r>
    </w:p>
    <w:p w14:paraId="02B325A6" w14:textId="77777777" w:rsidR="00C75E56" w:rsidRPr="007353BC" w:rsidRDefault="00C75E56" w:rsidP="00C75E56">
      <w:pPr>
        <w:tabs>
          <w:tab w:val="left" w:pos="-3261"/>
          <w:tab w:val="center" w:pos="2268"/>
          <w:tab w:val="center" w:pos="7371"/>
        </w:tabs>
        <w:spacing w:after="0" w:line="240" w:lineRule="auto"/>
        <w:jc w:val="both"/>
        <w:rPr>
          <w:rFonts w:ascii="Arial" w:eastAsia="Times New Roman" w:hAnsi="Arial" w:cs="Arial"/>
          <w:sz w:val="20"/>
          <w:szCs w:val="20"/>
          <w:lang w:eastAsia="cs-CZ"/>
        </w:rPr>
      </w:pPr>
    </w:p>
    <w:p w14:paraId="2DB7F832" w14:textId="77777777" w:rsidR="00C75E56" w:rsidRPr="007353BC" w:rsidRDefault="00C75E56" w:rsidP="00C75E56">
      <w:pPr>
        <w:spacing w:before="360" w:after="0" w:line="240" w:lineRule="auto"/>
        <w:rPr>
          <w:rFonts w:ascii="Arial" w:eastAsia="Times New Roman" w:hAnsi="Arial" w:cs="Arial"/>
          <w:sz w:val="20"/>
          <w:szCs w:val="20"/>
          <w:lang w:eastAsia="cs-CZ"/>
        </w:rPr>
      </w:pPr>
      <w:r w:rsidRPr="007353BC">
        <w:rPr>
          <w:rFonts w:ascii="Arial" w:eastAsia="Times New Roman" w:hAnsi="Arial" w:cs="Arial"/>
          <w:sz w:val="20"/>
          <w:szCs w:val="20"/>
          <w:u w:val="single"/>
          <w:lang w:eastAsia="cs-CZ"/>
        </w:rPr>
        <w:lastRenderedPageBreak/>
        <w:t>Přílohy</w:t>
      </w:r>
      <w:r w:rsidRPr="007353BC">
        <w:rPr>
          <w:rFonts w:ascii="Arial" w:eastAsia="Times New Roman" w:hAnsi="Arial" w:cs="Arial"/>
          <w:sz w:val="20"/>
          <w:szCs w:val="20"/>
          <w:lang w:eastAsia="cs-CZ"/>
        </w:rPr>
        <w:t>:</w:t>
      </w:r>
    </w:p>
    <w:p w14:paraId="31DA8F47" w14:textId="26AD14C7" w:rsidR="00C75E56" w:rsidRPr="007353BC" w:rsidRDefault="00C75E56" w:rsidP="00C75E56">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CE2C40" w:rsidRPr="007353BC">
        <w:rPr>
          <w:rFonts w:ascii="Arial" w:eastAsia="Times New Roman" w:hAnsi="Arial" w:cs="Arial"/>
          <w:sz w:val="20"/>
          <w:szCs w:val="20"/>
          <w:lang w:eastAsia="cs-CZ"/>
        </w:rPr>
        <w:t>1</w:t>
      </w:r>
      <w:r w:rsidRPr="007353BC">
        <w:rPr>
          <w:rFonts w:ascii="Arial" w:eastAsia="Times New Roman" w:hAnsi="Arial" w:cs="Arial"/>
          <w:sz w:val="20"/>
          <w:szCs w:val="20"/>
          <w:lang w:eastAsia="cs-CZ"/>
        </w:rPr>
        <w:t xml:space="preserve"> – Kopie usnesení o zjištění úpadku </w:t>
      </w:r>
    </w:p>
    <w:p w14:paraId="690BBDB0" w14:textId="61E10D4C" w:rsidR="00DB6810" w:rsidRPr="007353BC" w:rsidRDefault="00DB6810" w:rsidP="00DB6810">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Příloha č. 2 – Kopie usnesení o určení insolvenčního správce</w:t>
      </w:r>
    </w:p>
    <w:p w14:paraId="0278FFB4" w14:textId="5F6A298A" w:rsidR="00DB6810" w:rsidRPr="007353BC" w:rsidRDefault="00DB6810" w:rsidP="00DB6810">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CE2C40" w:rsidRPr="007353BC">
        <w:rPr>
          <w:rFonts w:ascii="Arial" w:eastAsia="Times New Roman" w:hAnsi="Arial" w:cs="Arial"/>
          <w:sz w:val="20"/>
          <w:szCs w:val="20"/>
          <w:lang w:eastAsia="cs-CZ"/>
        </w:rPr>
        <w:t>3</w:t>
      </w:r>
      <w:r w:rsidRPr="007353BC">
        <w:rPr>
          <w:rFonts w:ascii="Arial" w:eastAsia="Times New Roman" w:hAnsi="Arial" w:cs="Arial"/>
          <w:sz w:val="20"/>
          <w:szCs w:val="20"/>
          <w:lang w:eastAsia="cs-CZ"/>
        </w:rPr>
        <w:t xml:space="preserve"> – Kopie usnesení o </w:t>
      </w:r>
      <w:r w:rsidR="00FE10CD" w:rsidRPr="007353BC">
        <w:rPr>
          <w:rFonts w:ascii="Arial" w:eastAsia="Times New Roman" w:hAnsi="Arial" w:cs="Arial"/>
          <w:sz w:val="20"/>
          <w:szCs w:val="20"/>
          <w:lang w:eastAsia="cs-CZ"/>
        </w:rPr>
        <w:t>prohlášení konkursu</w:t>
      </w:r>
    </w:p>
    <w:p w14:paraId="110FEC3B" w14:textId="4EA94C38" w:rsidR="00CE2C40" w:rsidRPr="007353BC" w:rsidRDefault="00CE2C40" w:rsidP="00CE2C40">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B83F74">
        <w:rPr>
          <w:rFonts w:ascii="Arial" w:eastAsia="Times New Roman" w:hAnsi="Arial" w:cs="Arial"/>
          <w:sz w:val="20"/>
          <w:szCs w:val="20"/>
          <w:lang w:eastAsia="cs-CZ"/>
        </w:rPr>
        <w:t>4</w:t>
      </w:r>
      <w:r w:rsidRPr="007353BC">
        <w:rPr>
          <w:rFonts w:ascii="Arial" w:eastAsia="Times New Roman" w:hAnsi="Arial" w:cs="Arial"/>
          <w:sz w:val="20"/>
          <w:szCs w:val="20"/>
          <w:lang w:eastAsia="cs-CZ"/>
        </w:rPr>
        <w:t xml:space="preserve"> – Kopie usnesení o prodeji mimo dražbu</w:t>
      </w:r>
    </w:p>
    <w:p w14:paraId="649F3096" w14:textId="0FA8B07D" w:rsidR="00CE2C40" w:rsidRPr="007353BC" w:rsidRDefault="00CE2C40" w:rsidP="00CE2C40">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B83F74">
        <w:rPr>
          <w:rFonts w:ascii="Arial" w:eastAsia="Times New Roman" w:hAnsi="Arial" w:cs="Arial"/>
          <w:sz w:val="20"/>
          <w:szCs w:val="20"/>
          <w:lang w:eastAsia="cs-CZ"/>
        </w:rPr>
        <w:t>5</w:t>
      </w:r>
      <w:r w:rsidRPr="007353BC">
        <w:rPr>
          <w:rFonts w:ascii="Arial" w:eastAsia="Times New Roman" w:hAnsi="Arial" w:cs="Arial"/>
          <w:sz w:val="20"/>
          <w:szCs w:val="20"/>
          <w:lang w:eastAsia="cs-CZ"/>
        </w:rPr>
        <w:t xml:space="preserve"> – Kopie opravného usnesení k usnesení o prodeji mimo dražbu</w:t>
      </w:r>
    </w:p>
    <w:p w14:paraId="2FDA2C1C" w14:textId="116B3BA4" w:rsidR="00C75E56" w:rsidRPr="007353BC" w:rsidRDefault="00C75E56" w:rsidP="00C75E56">
      <w:pPr>
        <w:spacing w:after="0" w:line="240" w:lineRule="auto"/>
        <w:rPr>
          <w:rFonts w:ascii="Arial" w:eastAsia="Times New Roman" w:hAnsi="Arial" w:cs="Arial"/>
          <w:sz w:val="20"/>
          <w:szCs w:val="20"/>
          <w:lang w:eastAsia="cs-CZ"/>
        </w:rPr>
      </w:pPr>
    </w:p>
    <w:p w14:paraId="5FDB0B02" w14:textId="77777777" w:rsidR="00C75E56" w:rsidRPr="007353BC" w:rsidRDefault="00C75E56" w:rsidP="00C75E56">
      <w:pPr>
        <w:spacing w:after="120" w:line="240" w:lineRule="auto"/>
        <w:ind w:left="283"/>
        <w:rPr>
          <w:rFonts w:ascii="Arial" w:eastAsia="Times New Roman" w:hAnsi="Arial" w:cs="Arial"/>
          <w:sz w:val="23"/>
          <w:szCs w:val="23"/>
          <w:lang w:eastAsia="cs-CZ"/>
        </w:rPr>
      </w:pPr>
    </w:p>
    <w:p w14:paraId="71422796" w14:textId="77777777" w:rsidR="00C75E56" w:rsidRPr="007353BC" w:rsidRDefault="00C75E56" w:rsidP="00C75E56">
      <w:pPr>
        <w:spacing w:after="0" w:line="240" w:lineRule="auto"/>
        <w:jc w:val="center"/>
        <w:rPr>
          <w:rFonts w:ascii="Arial" w:eastAsia="Times New Roman" w:hAnsi="Arial" w:cs="Arial"/>
          <w:b/>
          <w:sz w:val="23"/>
          <w:szCs w:val="23"/>
          <w:lang w:eastAsia="cs-CZ"/>
        </w:rPr>
      </w:pPr>
    </w:p>
    <w:p w14:paraId="11F599DC" w14:textId="7ECEBDC8" w:rsidR="00C75E56" w:rsidRPr="007353BC" w:rsidRDefault="005A3596" w:rsidP="005A3596">
      <w:pPr>
        <w:spacing w:after="0" w:line="240" w:lineRule="auto"/>
        <w:jc w:val="center"/>
        <w:rPr>
          <w:rFonts w:ascii="Arial" w:eastAsia="SimSun" w:hAnsi="Arial" w:cs="Arial"/>
          <w:sz w:val="20"/>
          <w:szCs w:val="20"/>
          <w:lang w:eastAsia="cs-CZ"/>
        </w:rPr>
      </w:pPr>
      <w:r w:rsidRPr="007353BC">
        <w:rPr>
          <w:rFonts w:ascii="Arial" w:eastAsia="SimSun" w:hAnsi="Arial" w:cs="Arial"/>
          <w:i/>
          <w:sz w:val="20"/>
          <w:szCs w:val="20"/>
          <w:lang w:eastAsia="cs-CZ"/>
        </w:rPr>
        <w:t>-</w:t>
      </w:r>
      <w:r w:rsidR="00C75E56" w:rsidRPr="007353BC">
        <w:rPr>
          <w:rFonts w:ascii="Arial" w:eastAsia="SimSun" w:hAnsi="Arial" w:cs="Arial"/>
          <w:i/>
          <w:sz w:val="20"/>
          <w:szCs w:val="20"/>
          <w:lang w:eastAsia="cs-CZ"/>
        </w:rPr>
        <w:t>PODPISOVÁ STRANA NÁSLEDUJE ZA POSLEDNÍ Z</w:t>
      </w:r>
      <w:r w:rsidRPr="007353BC">
        <w:rPr>
          <w:rFonts w:ascii="Arial" w:eastAsia="SimSun" w:hAnsi="Arial" w:cs="Arial"/>
          <w:i/>
          <w:sz w:val="20"/>
          <w:szCs w:val="20"/>
          <w:lang w:eastAsia="cs-CZ"/>
        </w:rPr>
        <w:t> </w:t>
      </w:r>
      <w:r w:rsidR="00C75E56" w:rsidRPr="007353BC">
        <w:rPr>
          <w:rFonts w:ascii="Arial" w:eastAsia="SimSun" w:hAnsi="Arial" w:cs="Arial"/>
          <w:i/>
          <w:sz w:val="20"/>
          <w:szCs w:val="20"/>
          <w:lang w:eastAsia="cs-CZ"/>
        </w:rPr>
        <w:t>PŘÍLOH</w:t>
      </w:r>
      <w:r w:rsidRPr="007353BC">
        <w:rPr>
          <w:rFonts w:ascii="Arial" w:eastAsia="SimSun" w:hAnsi="Arial" w:cs="Arial"/>
          <w:sz w:val="20"/>
          <w:szCs w:val="20"/>
          <w:lang w:eastAsia="cs-CZ"/>
        </w:rPr>
        <w:t>-</w:t>
      </w:r>
    </w:p>
    <w:p w14:paraId="161C43D9" w14:textId="77777777" w:rsidR="00C75E56" w:rsidRPr="007353BC" w:rsidRDefault="00C75E56" w:rsidP="00C75E56">
      <w:pPr>
        <w:spacing w:after="0" w:line="240" w:lineRule="auto"/>
        <w:rPr>
          <w:rFonts w:ascii="Arial" w:eastAsia="Times New Roman" w:hAnsi="Arial" w:cs="Arial"/>
          <w:b/>
          <w:sz w:val="23"/>
          <w:szCs w:val="23"/>
          <w:lang w:eastAsia="cs-CZ"/>
        </w:rPr>
      </w:pPr>
      <w:r w:rsidRPr="007353BC">
        <w:rPr>
          <w:rFonts w:ascii="Arial" w:eastAsia="Times New Roman" w:hAnsi="Arial" w:cs="Arial"/>
          <w:b/>
          <w:sz w:val="23"/>
          <w:szCs w:val="23"/>
          <w:lang w:eastAsia="cs-CZ"/>
        </w:rPr>
        <w:br w:type="page"/>
      </w:r>
    </w:p>
    <w:p w14:paraId="556394C7" w14:textId="77777777" w:rsidR="00C75E56" w:rsidRPr="007353BC" w:rsidRDefault="00C75E56" w:rsidP="00C75E56">
      <w:pPr>
        <w:spacing w:after="0" w:line="240" w:lineRule="auto"/>
        <w:rPr>
          <w:rFonts w:ascii="Arial" w:eastAsia="Times New Roman" w:hAnsi="Arial" w:cs="Arial"/>
          <w:sz w:val="20"/>
          <w:szCs w:val="20"/>
          <w:lang w:eastAsia="cs-CZ"/>
        </w:rPr>
      </w:pPr>
    </w:p>
    <w:p w14:paraId="684F71EE" w14:textId="0D11024B" w:rsidR="00C75E56" w:rsidRPr="007353BC" w:rsidRDefault="005A3596" w:rsidP="00C75E56">
      <w:pPr>
        <w:widowControl w:val="0"/>
        <w:spacing w:after="0" w:line="240" w:lineRule="auto"/>
        <w:jc w:val="center"/>
        <w:rPr>
          <w:rFonts w:ascii="Arial" w:eastAsia="Times New Roman" w:hAnsi="Arial" w:cs="Arial"/>
          <w:b/>
          <w:i/>
          <w:sz w:val="20"/>
          <w:szCs w:val="20"/>
          <w:lang w:eastAsia="cs-CZ"/>
        </w:rPr>
      </w:pPr>
      <w:r w:rsidRPr="007353BC">
        <w:rPr>
          <w:rFonts w:ascii="Arial" w:eastAsia="Times New Roman" w:hAnsi="Arial" w:cs="Arial"/>
          <w:b/>
          <w:i/>
          <w:sz w:val="20"/>
          <w:szCs w:val="20"/>
          <w:lang w:eastAsia="cs-CZ"/>
        </w:rPr>
        <w:t>-</w:t>
      </w:r>
      <w:r w:rsidR="00C75E56" w:rsidRPr="007353BC">
        <w:rPr>
          <w:rFonts w:ascii="Arial" w:eastAsia="Times New Roman" w:hAnsi="Arial" w:cs="Arial"/>
          <w:b/>
          <w:i/>
          <w:sz w:val="20"/>
          <w:szCs w:val="20"/>
          <w:lang w:eastAsia="cs-CZ"/>
        </w:rPr>
        <w:t>PODPISOVÁ STRANA</w:t>
      </w:r>
      <w:r w:rsidRPr="007353BC">
        <w:rPr>
          <w:rFonts w:ascii="Arial" w:eastAsia="Times New Roman" w:hAnsi="Arial" w:cs="Arial"/>
          <w:b/>
          <w:i/>
          <w:sz w:val="20"/>
          <w:szCs w:val="20"/>
          <w:lang w:eastAsia="cs-CZ"/>
        </w:rPr>
        <w:t>-</w:t>
      </w:r>
    </w:p>
    <w:p w14:paraId="4AD296EB" w14:textId="4D2039B0" w:rsidR="00C75E56" w:rsidRPr="007353BC" w:rsidRDefault="00C75E56" w:rsidP="00C75E56">
      <w:pPr>
        <w:spacing w:after="0" w:line="240" w:lineRule="auto"/>
        <w:rPr>
          <w:rFonts w:ascii="Arial" w:eastAsia="Times New Roman" w:hAnsi="Arial" w:cs="Arial"/>
          <w:sz w:val="20"/>
          <w:szCs w:val="20"/>
          <w:lang w:eastAsia="cs-CZ"/>
        </w:rPr>
      </w:pPr>
    </w:p>
    <w:p w14:paraId="2CFF7A69" w14:textId="77777777" w:rsidR="005A3596" w:rsidRPr="007353BC" w:rsidRDefault="005A3596" w:rsidP="00C75E56">
      <w:pPr>
        <w:spacing w:after="0" w:line="240" w:lineRule="auto"/>
        <w:rPr>
          <w:rFonts w:ascii="Arial" w:eastAsia="Times New Roman" w:hAnsi="Arial" w:cs="Arial"/>
          <w:sz w:val="20"/>
          <w:szCs w:val="20"/>
          <w:lang w:eastAsia="cs-CZ"/>
        </w:rPr>
      </w:pPr>
    </w:p>
    <w:p w14:paraId="0BF49EF3" w14:textId="77777777" w:rsidR="00C75E56" w:rsidRPr="007353BC" w:rsidRDefault="00C75E56" w:rsidP="00C75E56">
      <w:pPr>
        <w:spacing w:after="0" w:line="240" w:lineRule="auto"/>
        <w:rPr>
          <w:rFonts w:ascii="Arial" w:eastAsia="Times New Roman" w:hAnsi="Arial" w:cs="Arial"/>
          <w:sz w:val="20"/>
          <w:szCs w:val="20"/>
          <w:lang w:eastAsia="cs-CZ"/>
        </w:rPr>
      </w:pPr>
    </w:p>
    <w:p w14:paraId="42828121" w14:textId="6131A188" w:rsidR="00C75E56" w:rsidRPr="007353BC" w:rsidRDefault="00F953F5"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V ________</w:t>
      </w:r>
      <w:r w:rsidR="00C75E56" w:rsidRPr="007353BC">
        <w:rPr>
          <w:rFonts w:ascii="Arial" w:eastAsia="Times New Roman" w:hAnsi="Arial" w:cs="Arial"/>
          <w:sz w:val="20"/>
          <w:szCs w:val="20"/>
          <w:lang w:eastAsia="cs-CZ"/>
        </w:rPr>
        <w:t xml:space="preserve"> dne __________20</w:t>
      </w:r>
      <w:r w:rsidRPr="007353BC">
        <w:rPr>
          <w:rFonts w:ascii="Arial" w:eastAsia="Times New Roman" w:hAnsi="Arial" w:cs="Arial"/>
          <w:sz w:val="20"/>
          <w:szCs w:val="20"/>
          <w:lang w:eastAsia="cs-CZ"/>
        </w:rPr>
        <w:t>25</w:t>
      </w:r>
    </w:p>
    <w:p w14:paraId="23A0B950" w14:textId="77777777" w:rsidR="00C75E56" w:rsidRPr="007353BC" w:rsidRDefault="00C75E56" w:rsidP="00C75E56">
      <w:pPr>
        <w:spacing w:after="0" w:line="240" w:lineRule="auto"/>
        <w:rPr>
          <w:rFonts w:ascii="Arial" w:eastAsia="Times New Roman" w:hAnsi="Arial" w:cs="Arial"/>
          <w:sz w:val="20"/>
          <w:szCs w:val="20"/>
          <w:lang w:eastAsia="cs-CZ"/>
        </w:rPr>
      </w:pPr>
    </w:p>
    <w:p w14:paraId="67F2023C" w14:textId="4ABDEED0" w:rsidR="00C75E56" w:rsidRPr="007353BC" w:rsidRDefault="00B229D7"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w:t>
      </w:r>
    </w:p>
    <w:p w14:paraId="78871459" w14:textId="77777777" w:rsidR="00C75E56" w:rsidRPr="007353BC" w:rsidRDefault="00C75E56" w:rsidP="00C75E56">
      <w:pPr>
        <w:spacing w:after="0" w:line="240" w:lineRule="auto"/>
        <w:rPr>
          <w:rFonts w:ascii="Arial" w:eastAsia="Times New Roman" w:hAnsi="Arial" w:cs="Arial"/>
          <w:sz w:val="20"/>
          <w:szCs w:val="20"/>
          <w:lang w:eastAsia="cs-CZ"/>
        </w:rPr>
      </w:pPr>
    </w:p>
    <w:p w14:paraId="712484F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210D70C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1BABC6E1"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lang w:eastAsia="cs-CZ"/>
        </w:rPr>
        <w:t>Podpis: _________________________ (</w:t>
      </w:r>
      <w:r w:rsidRPr="007353BC">
        <w:rPr>
          <w:rFonts w:ascii="Arial" w:eastAsia="SimSun" w:hAnsi="Arial" w:cs="Arial"/>
          <w:i/>
          <w:sz w:val="20"/>
          <w:szCs w:val="20"/>
          <w:lang w:eastAsia="cs-CZ"/>
        </w:rPr>
        <w:t>úředně ověřený</w:t>
      </w:r>
      <w:r w:rsidRPr="007353BC">
        <w:rPr>
          <w:rFonts w:ascii="Arial" w:eastAsia="SimSun" w:hAnsi="Arial" w:cs="Arial"/>
          <w:sz w:val="20"/>
          <w:szCs w:val="20"/>
          <w:lang w:eastAsia="cs-CZ"/>
        </w:rPr>
        <w:t>)</w:t>
      </w:r>
    </w:p>
    <w:p w14:paraId="27F957A4" w14:textId="23CE1B90" w:rsidR="00C75E56" w:rsidRPr="007353BC" w:rsidRDefault="00C75E56" w:rsidP="00C75E56">
      <w:pPr>
        <w:tabs>
          <w:tab w:val="left" w:pos="5040"/>
        </w:tabs>
        <w:spacing w:after="0" w:line="240" w:lineRule="auto"/>
        <w:rPr>
          <w:rFonts w:ascii="Arial" w:eastAsia="SimSun" w:hAnsi="Arial" w:cs="Arial"/>
          <w:noProof/>
          <w:sz w:val="20"/>
          <w:szCs w:val="20"/>
          <w:lang w:eastAsia="cs-CZ"/>
        </w:rPr>
      </w:pPr>
      <w:r w:rsidRPr="007353BC">
        <w:rPr>
          <w:rFonts w:ascii="Arial" w:eastAsia="SimSun" w:hAnsi="Arial" w:cs="Arial"/>
          <w:noProof/>
          <w:sz w:val="20"/>
          <w:szCs w:val="20"/>
          <w:lang w:eastAsia="cs-CZ"/>
        </w:rPr>
        <w:t>Jméno:</w:t>
      </w:r>
      <w:r w:rsidR="00B51115" w:rsidRPr="007353BC">
        <w:rPr>
          <w:rFonts w:ascii="Arial" w:eastAsia="SimSun" w:hAnsi="Arial" w:cs="Arial"/>
          <w:noProof/>
          <w:sz w:val="20"/>
          <w:szCs w:val="20"/>
          <w:lang w:eastAsia="cs-CZ"/>
        </w:rPr>
        <w:t xml:space="preserve"> </w:t>
      </w:r>
      <w:r w:rsidR="00FE10CD" w:rsidRPr="007353BC">
        <w:rPr>
          <w:rFonts w:ascii="Arial" w:eastAsia="SimSun" w:hAnsi="Arial" w:cs="Arial"/>
          <w:sz w:val="20"/>
          <w:szCs w:val="20"/>
          <w:highlight w:val="yellow"/>
          <w:lang w:eastAsia="cs-CZ"/>
        </w:rPr>
        <w:t>*doplnit*</w:t>
      </w:r>
    </w:p>
    <w:p w14:paraId="23A4075F" w14:textId="5BB47D23"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highlight w:val="yellow"/>
          <w:lang w:eastAsia="cs-CZ"/>
        </w:rPr>
        <w:t>Funkce:</w:t>
      </w:r>
      <w:r w:rsidR="00B51115" w:rsidRPr="007353BC">
        <w:rPr>
          <w:rFonts w:ascii="Arial" w:eastAsia="SimSun" w:hAnsi="Arial" w:cs="Arial"/>
          <w:sz w:val="20"/>
          <w:szCs w:val="20"/>
          <w:lang w:eastAsia="cs-CZ"/>
        </w:rPr>
        <w:t xml:space="preserve"> </w:t>
      </w:r>
      <w:r w:rsidR="00FE10CD" w:rsidRPr="007353BC">
        <w:rPr>
          <w:rFonts w:ascii="Arial" w:eastAsia="SimSun" w:hAnsi="Arial" w:cs="Arial"/>
          <w:sz w:val="20"/>
          <w:szCs w:val="20"/>
          <w:highlight w:val="yellow"/>
          <w:lang w:eastAsia="cs-CZ"/>
        </w:rPr>
        <w:t>*doplnit*</w:t>
      </w:r>
    </w:p>
    <w:p w14:paraId="66BB845A" w14:textId="77777777" w:rsidR="00C75E56" w:rsidRPr="007353BC" w:rsidRDefault="00C75E56" w:rsidP="00C75E56">
      <w:pPr>
        <w:tabs>
          <w:tab w:val="left" w:pos="5040"/>
        </w:tabs>
        <w:spacing w:after="0" w:line="240" w:lineRule="auto"/>
        <w:rPr>
          <w:rFonts w:ascii="Arial" w:eastAsia="SimSun" w:hAnsi="Arial" w:cs="Arial"/>
          <w:noProof/>
          <w:sz w:val="20"/>
          <w:szCs w:val="20"/>
          <w:lang w:eastAsia="cs-CZ"/>
        </w:rPr>
      </w:pPr>
    </w:p>
    <w:p w14:paraId="42D15D6B" w14:textId="77777777" w:rsidR="00C75E56" w:rsidRPr="007353BC" w:rsidRDefault="00C75E56" w:rsidP="00C75E56">
      <w:pPr>
        <w:spacing w:after="0" w:line="240" w:lineRule="auto"/>
        <w:rPr>
          <w:rFonts w:ascii="Arial" w:eastAsia="Times New Roman" w:hAnsi="Arial" w:cs="Arial"/>
          <w:sz w:val="20"/>
          <w:szCs w:val="20"/>
          <w:lang w:eastAsia="cs-CZ"/>
        </w:rPr>
      </w:pPr>
    </w:p>
    <w:p w14:paraId="74F99AD9" w14:textId="77777777" w:rsidR="00C75E56" w:rsidRPr="007353BC" w:rsidRDefault="00C75E56" w:rsidP="00C75E56">
      <w:pPr>
        <w:spacing w:after="0" w:line="240" w:lineRule="auto"/>
        <w:rPr>
          <w:rFonts w:ascii="Arial" w:eastAsia="Times New Roman" w:hAnsi="Arial" w:cs="Arial"/>
          <w:sz w:val="20"/>
          <w:szCs w:val="20"/>
          <w:lang w:eastAsia="cs-CZ"/>
        </w:rPr>
      </w:pPr>
    </w:p>
    <w:p w14:paraId="10E8D827" w14:textId="0DE46831" w:rsidR="00C75E56" w:rsidRPr="007353BC" w:rsidRDefault="00C75E56" w:rsidP="00C75E56">
      <w:pPr>
        <w:spacing w:after="0" w:line="240" w:lineRule="auto"/>
        <w:rPr>
          <w:rFonts w:ascii="Arial" w:eastAsia="Times New Roman" w:hAnsi="Arial" w:cs="Arial"/>
          <w:sz w:val="20"/>
          <w:szCs w:val="20"/>
          <w:lang w:eastAsia="cs-CZ"/>
        </w:rPr>
      </w:pPr>
    </w:p>
    <w:p w14:paraId="2D0AEA82" w14:textId="77777777" w:rsidR="00FE10CD" w:rsidRPr="007353BC" w:rsidRDefault="00FE10CD" w:rsidP="00C75E56">
      <w:pPr>
        <w:spacing w:after="0" w:line="240" w:lineRule="auto"/>
        <w:rPr>
          <w:rFonts w:ascii="Arial" w:eastAsia="Times New Roman" w:hAnsi="Arial" w:cs="Arial"/>
          <w:sz w:val="20"/>
          <w:szCs w:val="20"/>
          <w:lang w:eastAsia="cs-CZ"/>
        </w:rPr>
      </w:pPr>
    </w:p>
    <w:p w14:paraId="4395064C" w14:textId="77777777" w:rsidR="00FE10CD" w:rsidRPr="007353BC" w:rsidRDefault="00FE10CD" w:rsidP="00C75E56">
      <w:pPr>
        <w:spacing w:after="0" w:line="240" w:lineRule="auto"/>
        <w:rPr>
          <w:rFonts w:ascii="Arial" w:eastAsia="Times New Roman" w:hAnsi="Arial" w:cs="Arial"/>
          <w:sz w:val="20"/>
          <w:szCs w:val="20"/>
          <w:lang w:eastAsia="cs-CZ"/>
        </w:rPr>
      </w:pPr>
    </w:p>
    <w:p w14:paraId="1C55A1D9" w14:textId="77777777" w:rsidR="00FE10CD" w:rsidRPr="007353BC" w:rsidRDefault="00FE10CD" w:rsidP="00C75E56">
      <w:pPr>
        <w:spacing w:after="0" w:line="240" w:lineRule="auto"/>
        <w:rPr>
          <w:rFonts w:ascii="Arial" w:eastAsia="Times New Roman" w:hAnsi="Arial" w:cs="Arial"/>
          <w:sz w:val="20"/>
          <w:szCs w:val="20"/>
          <w:lang w:eastAsia="cs-CZ"/>
        </w:rPr>
      </w:pPr>
    </w:p>
    <w:p w14:paraId="47F6DD79" w14:textId="77777777" w:rsidR="00FE10CD" w:rsidRPr="007353BC" w:rsidRDefault="00FE10CD" w:rsidP="00C75E56">
      <w:pPr>
        <w:spacing w:after="0" w:line="240" w:lineRule="auto"/>
        <w:rPr>
          <w:rFonts w:ascii="Arial" w:eastAsia="Times New Roman" w:hAnsi="Arial" w:cs="Arial"/>
          <w:sz w:val="20"/>
          <w:szCs w:val="20"/>
          <w:lang w:eastAsia="cs-CZ"/>
        </w:rPr>
      </w:pPr>
    </w:p>
    <w:p w14:paraId="344650CC" w14:textId="77777777" w:rsidR="00FE10CD" w:rsidRPr="007353BC" w:rsidRDefault="00FE10CD" w:rsidP="00C75E56">
      <w:pPr>
        <w:spacing w:after="0" w:line="240" w:lineRule="auto"/>
        <w:rPr>
          <w:rFonts w:ascii="Arial" w:eastAsia="Times New Roman" w:hAnsi="Arial" w:cs="Arial"/>
          <w:sz w:val="20"/>
          <w:szCs w:val="20"/>
          <w:lang w:eastAsia="cs-CZ"/>
        </w:rPr>
      </w:pPr>
    </w:p>
    <w:p w14:paraId="20F848FA" w14:textId="77777777" w:rsidR="00B229D7" w:rsidRPr="007353BC" w:rsidRDefault="00B229D7" w:rsidP="00C75E56">
      <w:pPr>
        <w:spacing w:after="0" w:line="240" w:lineRule="auto"/>
        <w:rPr>
          <w:rFonts w:ascii="Arial" w:eastAsia="Times New Roman" w:hAnsi="Arial" w:cs="Arial"/>
          <w:sz w:val="20"/>
          <w:szCs w:val="20"/>
          <w:lang w:eastAsia="cs-CZ"/>
        </w:rPr>
      </w:pPr>
    </w:p>
    <w:p w14:paraId="5BB944D3" w14:textId="77777777" w:rsidR="00B229D7" w:rsidRPr="007353BC" w:rsidRDefault="00B229D7" w:rsidP="00C75E56">
      <w:pPr>
        <w:spacing w:after="0" w:line="240" w:lineRule="auto"/>
        <w:rPr>
          <w:rFonts w:ascii="Arial" w:eastAsia="Times New Roman" w:hAnsi="Arial" w:cs="Arial"/>
          <w:sz w:val="20"/>
          <w:szCs w:val="20"/>
          <w:lang w:eastAsia="cs-CZ"/>
        </w:rPr>
      </w:pPr>
    </w:p>
    <w:p w14:paraId="1E45927B" w14:textId="77777777" w:rsidR="00B229D7" w:rsidRPr="007353BC" w:rsidRDefault="00B229D7" w:rsidP="00C75E56">
      <w:pPr>
        <w:spacing w:after="0" w:line="240" w:lineRule="auto"/>
        <w:rPr>
          <w:rFonts w:ascii="Arial" w:eastAsia="Times New Roman" w:hAnsi="Arial" w:cs="Arial"/>
          <w:sz w:val="20"/>
          <w:szCs w:val="20"/>
          <w:lang w:eastAsia="cs-CZ"/>
        </w:rPr>
      </w:pPr>
    </w:p>
    <w:p w14:paraId="23707739" w14:textId="77777777" w:rsidR="00B229D7" w:rsidRPr="007353BC" w:rsidRDefault="00B229D7" w:rsidP="00C75E56">
      <w:pPr>
        <w:spacing w:after="0" w:line="240" w:lineRule="auto"/>
        <w:rPr>
          <w:rFonts w:ascii="Arial" w:eastAsia="Times New Roman" w:hAnsi="Arial" w:cs="Arial"/>
          <w:sz w:val="20"/>
          <w:szCs w:val="20"/>
          <w:lang w:eastAsia="cs-CZ"/>
        </w:rPr>
      </w:pPr>
    </w:p>
    <w:p w14:paraId="421898D8" w14:textId="77777777" w:rsidR="00B229D7" w:rsidRPr="007353BC" w:rsidRDefault="00B229D7" w:rsidP="00C75E56">
      <w:pPr>
        <w:spacing w:after="0" w:line="240" w:lineRule="auto"/>
        <w:rPr>
          <w:rFonts w:ascii="Arial" w:eastAsia="Times New Roman" w:hAnsi="Arial" w:cs="Arial"/>
          <w:sz w:val="20"/>
          <w:szCs w:val="20"/>
          <w:lang w:eastAsia="cs-CZ"/>
        </w:rPr>
      </w:pPr>
    </w:p>
    <w:p w14:paraId="24C52ABD" w14:textId="77777777" w:rsidR="00B229D7" w:rsidRPr="007353BC" w:rsidRDefault="00B229D7" w:rsidP="00C75E56">
      <w:pPr>
        <w:spacing w:after="0" w:line="240" w:lineRule="auto"/>
        <w:rPr>
          <w:rFonts w:ascii="Arial" w:eastAsia="Times New Roman" w:hAnsi="Arial" w:cs="Arial"/>
          <w:sz w:val="20"/>
          <w:szCs w:val="20"/>
          <w:lang w:eastAsia="cs-CZ"/>
        </w:rPr>
      </w:pPr>
    </w:p>
    <w:p w14:paraId="1131DE89" w14:textId="77777777" w:rsidR="00FE10CD" w:rsidRPr="007353BC" w:rsidRDefault="00FE10CD" w:rsidP="00C75E56">
      <w:pPr>
        <w:spacing w:after="0" w:line="240" w:lineRule="auto"/>
        <w:rPr>
          <w:rFonts w:ascii="Arial" w:eastAsia="Times New Roman" w:hAnsi="Arial" w:cs="Arial"/>
          <w:sz w:val="20"/>
          <w:szCs w:val="20"/>
          <w:lang w:eastAsia="cs-CZ"/>
        </w:rPr>
      </w:pPr>
    </w:p>
    <w:p w14:paraId="4FB916C0" w14:textId="77777777" w:rsidR="00C75E56" w:rsidRPr="007353BC" w:rsidRDefault="00C75E56" w:rsidP="00C75E56">
      <w:pPr>
        <w:spacing w:after="0" w:line="240" w:lineRule="auto"/>
        <w:rPr>
          <w:rFonts w:ascii="Arial" w:eastAsia="Times New Roman" w:hAnsi="Arial" w:cs="Arial"/>
          <w:sz w:val="20"/>
          <w:szCs w:val="20"/>
          <w:lang w:eastAsia="cs-CZ"/>
        </w:rPr>
      </w:pPr>
    </w:p>
    <w:p w14:paraId="0AAAA1A4" w14:textId="52E15F2A" w:rsidR="00C75E56" w:rsidRPr="007353BC" w:rsidRDefault="00B229D7"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p>
    <w:p w14:paraId="75A61986" w14:textId="77777777" w:rsidR="00C75E56" w:rsidRPr="007353BC" w:rsidRDefault="00C75E56" w:rsidP="00C75E56">
      <w:pPr>
        <w:tabs>
          <w:tab w:val="left" w:pos="5040"/>
        </w:tabs>
        <w:spacing w:after="0" w:line="240" w:lineRule="auto"/>
        <w:rPr>
          <w:rFonts w:ascii="Arial" w:eastAsia="Times New Roman" w:hAnsi="Arial" w:cs="Arial"/>
          <w:b/>
          <w:noProof/>
          <w:sz w:val="20"/>
          <w:szCs w:val="20"/>
          <w:lang w:eastAsia="cs-CZ"/>
        </w:rPr>
      </w:pPr>
    </w:p>
    <w:p w14:paraId="002E3281" w14:textId="77777777" w:rsidR="00C75E56" w:rsidRPr="007353BC" w:rsidRDefault="00C75E56" w:rsidP="00C75E56">
      <w:pPr>
        <w:spacing w:after="0" w:line="240" w:lineRule="auto"/>
        <w:rPr>
          <w:rFonts w:ascii="Arial" w:eastAsia="Times New Roman" w:hAnsi="Arial" w:cs="Arial"/>
          <w:sz w:val="20"/>
          <w:szCs w:val="20"/>
          <w:lang w:eastAsia="cs-CZ"/>
        </w:rPr>
      </w:pPr>
    </w:p>
    <w:p w14:paraId="2EAA9173" w14:textId="77777777" w:rsidR="00F953F5" w:rsidRPr="007353BC" w:rsidRDefault="00F953F5" w:rsidP="00F953F5">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V ________ dne __________2025</w:t>
      </w:r>
    </w:p>
    <w:p w14:paraId="42449A7D" w14:textId="77777777" w:rsidR="00C75E56" w:rsidRPr="007353BC" w:rsidRDefault="00C75E56" w:rsidP="00C75E56">
      <w:pPr>
        <w:spacing w:after="0" w:line="240" w:lineRule="auto"/>
        <w:rPr>
          <w:rFonts w:ascii="Arial" w:eastAsia="Times New Roman" w:hAnsi="Arial" w:cs="Arial"/>
          <w:sz w:val="20"/>
          <w:szCs w:val="20"/>
          <w:lang w:eastAsia="cs-CZ"/>
        </w:rPr>
      </w:pPr>
    </w:p>
    <w:p w14:paraId="5CE7867D" w14:textId="77777777" w:rsidR="00C75E56" w:rsidRPr="007353BC" w:rsidRDefault="00C75E56" w:rsidP="00C75E56">
      <w:pPr>
        <w:tabs>
          <w:tab w:val="left" w:pos="4320"/>
        </w:tabs>
        <w:spacing w:after="0" w:line="240" w:lineRule="auto"/>
        <w:rPr>
          <w:rFonts w:ascii="Arial" w:eastAsia="SimSun" w:hAnsi="Arial" w:cs="Arial"/>
          <w:bCs/>
          <w:sz w:val="20"/>
          <w:szCs w:val="20"/>
          <w:lang w:eastAsia="cs-CZ"/>
        </w:rPr>
      </w:pPr>
    </w:p>
    <w:p w14:paraId="391F593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02ADFA09"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675DCC16"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lang w:eastAsia="cs-CZ"/>
        </w:rPr>
        <w:t>Podpis: _________________________ (</w:t>
      </w:r>
      <w:r w:rsidRPr="007353BC">
        <w:rPr>
          <w:rFonts w:ascii="Arial" w:eastAsia="SimSun" w:hAnsi="Arial" w:cs="Arial"/>
          <w:i/>
          <w:sz w:val="20"/>
          <w:szCs w:val="20"/>
          <w:lang w:eastAsia="cs-CZ"/>
        </w:rPr>
        <w:t>úředně ověřený</w:t>
      </w:r>
      <w:r w:rsidRPr="007353BC">
        <w:rPr>
          <w:rFonts w:ascii="Arial" w:eastAsia="SimSun" w:hAnsi="Arial" w:cs="Arial"/>
          <w:sz w:val="20"/>
          <w:szCs w:val="20"/>
          <w:lang w:eastAsia="cs-CZ"/>
        </w:rPr>
        <w:t>)</w:t>
      </w:r>
    </w:p>
    <w:p w14:paraId="146B5744" w14:textId="2E5B764D" w:rsidR="000337AB" w:rsidRPr="007353BC" w:rsidRDefault="00C75E56" w:rsidP="00C75E56">
      <w:pPr>
        <w:widowControl w:val="0"/>
        <w:spacing w:after="0" w:line="240" w:lineRule="auto"/>
        <w:rPr>
          <w:rFonts w:ascii="Arial" w:eastAsia="SimSun" w:hAnsi="Arial" w:cs="Arial"/>
          <w:noProof/>
          <w:sz w:val="20"/>
          <w:szCs w:val="20"/>
          <w:lang w:eastAsia="cs-CZ"/>
        </w:rPr>
      </w:pPr>
      <w:r w:rsidRPr="007353BC">
        <w:rPr>
          <w:rFonts w:ascii="Arial" w:eastAsia="SimSun" w:hAnsi="Arial" w:cs="Arial"/>
          <w:noProof/>
          <w:sz w:val="20"/>
          <w:szCs w:val="20"/>
          <w:lang w:eastAsia="cs-CZ"/>
        </w:rPr>
        <w:t xml:space="preserve">Jméno:  </w:t>
      </w:r>
      <w:r w:rsidR="000337AB" w:rsidRPr="007353BC">
        <w:rPr>
          <w:rFonts w:ascii="Arial" w:eastAsia="SimSun" w:hAnsi="Arial" w:cs="Arial"/>
          <w:bCs/>
          <w:noProof/>
          <w:sz w:val="20"/>
          <w:szCs w:val="20"/>
          <w:lang w:eastAsia="cs-CZ"/>
        </w:rPr>
        <w:t>Mgr. Ing. Jan Vavřina</w:t>
      </w:r>
      <w:r w:rsidR="00B51115" w:rsidRPr="007353BC">
        <w:rPr>
          <w:rFonts w:ascii="Arial" w:eastAsia="SimSun" w:hAnsi="Arial" w:cs="Arial"/>
          <w:bCs/>
          <w:noProof/>
          <w:sz w:val="20"/>
          <w:szCs w:val="20"/>
          <w:lang w:eastAsia="cs-CZ"/>
        </w:rPr>
        <w:t>, společník</w:t>
      </w:r>
    </w:p>
    <w:p w14:paraId="74FF8C10" w14:textId="77777777" w:rsidR="00C75E56" w:rsidRPr="007353BC" w:rsidRDefault="00C75E56" w:rsidP="00C75E56">
      <w:pPr>
        <w:widowControl w:val="0"/>
        <w:spacing w:after="0" w:line="240" w:lineRule="auto"/>
        <w:rPr>
          <w:rFonts w:ascii="Arial" w:eastAsia="Times New Roman" w:hAnsi="Arial" w:cs="Arial"/>
          <w:b/>
          <w:sz w:val="20"/>
          <w:szCs w:val="20"/>
        </w:rPr>
      </w:pPr>
      <w:r w:rsidRPr="007353BC">
        <w:rPr>
          <w:rFonts w:ascii="Arial" w:eastAsia="Times New Roman" w:hAnsi="Arial" w:cs="Arial"/>
          <w:b/>
          <w:sz w:val="20"/>
          <w:szCs w:val="20"/>
          <w:lang w:eastAsia="cs-CZ"/>
        </w:rPr>
        <w:t>AB insolvence v.o.s.</w:t>
      </w:r>
    </w:p>
    <w:p w14:paraId="33F58356" w14:textId="28FEA857" w:rsidR="0037424D" w:rsidRPr="007353BC" w:rsidRDefault="00C75E56" w:rsidP="00F953F5">
      <w:pPr>
        <w:tabs>
          <w:tab w:val="left" w:pos="5040"/>
        </w:tabs>
        <w:spacing w:after="0" w:line="240" w:lineRule="auto"/>
        <w:rPr>
          <w:rFonts w:ascii="Arial" w:hAnsi="Arial" w:cs="Arial"/>
        </w:rPr>
      </w:pPr>
      <w:r w:rsidRPr="007353BC">
        <w:rPr>
          <w:rFonts w:ascii="Arial" w:eastAsia="Times New Roman" w:hAnsi="Arial" w:cs="Arial"/>
          <w:sz w:val="20"/>
          <w:szCs w:val="20"/>
          <w:lang w:eastAsia="cs-CZ"/>
        </w:rPr>
        <w:t xml:space="preserve">Insolvenční správce dlužníka </w:t>
      </w:r>
      <w:r w:rsidR="00F953F5" w:rsidRPr="007353BC">
        <w:rPr>
          <w:rFonts w:ascii="Arial" w:eastAsia="Times New Roman" w:hAnsi="Arial" w:cs="Arial"/>
          <w:sz w:val="20"/>
          <w:szCs w:val="20"/>
          <w:lang w:eastAsia="cs-CZ"/>
        </w:rPr>
        <w:t>Petra Stehna</w:t>
      </w:r>
    </w:p>
    <w:sectPr w:rsidR="0037424D" w:rsidRPr="007353B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20AAB" w14:textId="77777777" w:rsidR="00DC2B26" w:rsidRDefault="00DC2B26" w:rsidP="00BE16D7">
      <w:pPr>
        <w:spacing w:after="0" w:line="240" w:lineRule="auto"/>
      </w:pPr>
      <w:r>
        <w:separator/>
      </w:r>
    </w:p>
  </w:endnote>
  <w:endnote w:type="continuationSeparator" w:id="0">
    <w:p w14:paraId="36BA2C31" w14:textId="77777777" w:rsidR="00DC2B26" w:rsidRDefault="00DC2B26" w:rsidP="00BE16D7">
      <w:pPr>
        <w:spacing w:after="0" w:line="240" w:lineRule="auto"/>
      </w:pPr>
      <w:r>
        <w:continuationSeparator/>
      </w:r>
    </w:p>
  </w:endnote>
  <w:endnote w:type="continuationNotice" w:id="1">
    <w:p w14:paraId="305B3363" w14:textId="77777777" w:rsidR="00DC2B26" w:rsidRDefault="00DC2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Osaka">
    <w:altName w:val="MS Gothic"/>
    <w:charset w:val="80"/>
    <w:family w:val="auto"/>
    <w:pitch w:val="variable"/>
    <w:sig w:usb0="00000000" w:usb1="00000000" w:usb2="07040001" w:usb3="00000000" w:csb0="0002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29BAD" w14:textId="77777777" w:rsidR="00DC2B26" w:rsidRDefault="00DC2B26" w:rsidP="00BE16D7">
      <w:pPr>
        <w:spacing w:after="0" w:line="240" w:lineRule="auto"/>
      </w:pPr>
      <w:r>
        <w:separator/>
      </w:r>
    </w:p>
  </w:footnote>
  <w:footnote w:type="continuationSeparator" w:id="0">
    <w:p w14:paraId="49C111B9" w14:textId="77777777" w:rsidR="00DC2B26" w:rsidRDefault="00DC2B26" w:rsidP="00BE16D7">
      <w:pPr>
        <w:spacing w:after="0" w:line="240" w:lineRule="auto"/>
      </w:pPr>
      <w:r>
        <w:continuationSeparator/>
      </w:r>
    </w:p>
  </w:footnote>
  <w:footnote w:type="continuationNotice" w:id="1">
    <w:p w14:paraId="1E168147" w14:textId="77777777" w:rsidR="00DC2B26" w:rsidRDefault="00DC2B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C310E"/>
    <w:multiLevelType w:val="multilevel"/>
    <w:tmpl w:val="7968EB0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5144A46"/>
    <w:multiLevelType w:val="hybridMultilevel"/>
    <w:tmpl w:val="41A0E466"/>
    <w:lvl w:ilvl="0" w:tplc="0D20D2A2">
      <w:start w:val="1"/>
      <w:numFmt w:val="bullet"/>
      <w:lvlText w:val="-"/>
      <w:lvlJc w:val="left"/>
      <w:pPr>
        <w:ind w:left="720" w:hanging="360"/>
      </w:pPr>
      <w:rPr>
        <w:rFonts w:ascii="Osaka" w:eastAsia="Osaka" w:hAnsi="Osaka" w:hint="eastAsia"/>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D4519CC"/>
    <w:multiLevelType w:val="hybridMultilevel"/>
    <w:tmpl w:val="3D24100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5B252B2"/>
    <w:multiLevelType w:val="multilevel"/>
    <w:tmpl w:val="018A8880"/>
    <w:lvl w:ilvl="0">
      <w:start w:val="1"/>
      <w:numFmt w:val="lowerRoman"/>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CB67F59"/>
    <w:multiLevelType w:val="multilevel"/>
    <w:tmpl w:val="91448994"/>
    <w:lvl w:ilvl="0">
      <w:start w:val="1"/>
      <w:numFmt w:val="decimal"/>
      <w:lvlText w:val="%1."/>
      <w:lvlJc w:val="left"/>
      <w:pPr>
        <w:tabs>
          <w:tab w:val="num" w:pos="360"/>
        </w:tabs>
        <w:ind w:left="360" w:hanging="360"/>
      </w:pPr>
      <w:rPr>
        <w:rFonts w:ascii="Arial" w:hAnsi="Arial" w:cs="Arial" w:hint="default"/>
        <w:b w:val="0"/>
        <w:i w:val="0"/>
        <w:strike w:val="0"/>
        <w:dstrike w:val="0"/>
        <w:sz w:val="20"/>
        <w:szCs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A308EE"/>
    <w:multiLevelType w:val="hybridMultilevel"/>
    <w:tmpl w:val="2EEEC8BC"/>
    <w:lvl w:ilvl="0" w:tplc="F9422524">
      <w:start w:val="1"/>
      <w:numFmt w:val="lowerRoman"/>
      <w:lvlText w:val="(%1)"/>
      <w:lvlJc w:val="left"/>
      <w:pPr>
        <w:ind w:left="1425"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DC4075"/>
    <w:multiLevelType w:val="hybridMultilevel"/>
    <w:tmpl w:val="2EEEC8BC"/>
    <w:lvl w:ilvl="0" w:tplc="F9422524">
      <w:start w:val="1"/>
      <w:numFmt w:val="lowerRoman"/>
      <w:lvlText w:val="(%1)"/>
      <w:lvlJc w:val="left"/>
      <w:pPr>
        <w:ind w:left="1425"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7770E4"/>
    <w:multiLevelType w:val="hybridMultilevel"/>
    <w:tmpl w:val="508EEC26"/>
    <w:lvl w:ilvl="0" w:tplc="1DB2752A">
      <w:start w:val="1"/>
      <w:numFmt w:val="lowerRoman"/>
      <w:lvlText w:val="(%1)"/>
      <w:lvlJc w:val="left"/>
      <w:pPr>
        <w:ind w:left="1425" w:hanging="72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8" w15:restartNumberingAfterBreak="0">
    <w:nsid w:val="38264CC0"/>
    <w:multiLevelType w:val="multilevel"/>
    <w:tmpl w:val="DC2AC38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EAB38CF"/>
    <w:multiLevelType w:val="multilevel"/>
    <w:tmpl w:val="009A71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55881284"/>
    <w:multiLevelType w:val="multilevel"/>
    <w:tmpl w:val="B226D4D2"/>
    <w:lvl w:ilvl="0">
      <w:start w:val="1"/>
      <w:numFmt w:val="decimal"/>
      <w:lvlText w:val="%1."/>
      <w:lvlJc w:val="left"/>
      <w:pPr>
        <w:ind w:left="360" w:hanging="360"/>
      </w:pPr>
      <w:rPr>
        <w:rFonts w:hint="default"/>
        <w:b w:val="0"/>
        <w:i w:val="0"/>
        <w:sz w:val="20"/>
      </w:rPr>
    </w:lvl>
    <w:lvl w:ilvl="1">
      <w:start w:val="1"/>
      <w:numFmt w:val="lowerLetter"/>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1" w15:restartNumberingAfterBreak="0">
    <w:nsid w:val="578D1132"/>
    <w:multiLevelType w:val="hybridMultilevel"/>
    <w:tmpl w:val="281C34D2"/>
    <w:lvl w:ilvl="0" w:tplc="AFC49F34">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850394D"/>
    <w:multiLevelType w:val="hybridMultilevel"/>
    <w:tmpl w:val="95625D1E"/>
    <w:lvl w:ilvl="0" w:tplc="AFC49F34">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69F304D"/>
    <w:multiLevelType w:val="hybridMultilevel"/>
    <w:tmpl w:val="0BFC290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A6A25CE"/>
    <w:multiLevelType w:val="hybridMultilevel"/>
    <w:tmpl w:val="E168F6C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731E0B"/>
    <w:multiLevelType w:val="hybridMultilevel"/>
    <w:tmpl w:val="C3146D96"/>
    <w:lvl w:ilvl="0" w:tplc="2A6E0C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04F7F"/>
    <w:multiLevelType w:val="multilevel"/>
    <w:tmpl w:val="3250A7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5A6282C"/>
    <w:multiLevelType w:val="multilevel"/>
    <w:tmpl w:val="B3E033B8"/>
    <w:lvl w:ilvl="0">
      <w:start w:val="1"/>
      <w:numFmt w:val="decimal"/>
      <w:lvlText w:val="%1."/>
      <w:lvlJc w:val="left"/>
      <w:pPr>
        <w:tabs>
          <w:tab w:val="num" w:pos="360"/>
        </w:tabs>
        <w:ind w:left="360" w:hanging="360"/>
      </w:pPr>
      <w:rPr>
        <w:rFonts w:hint="default"/>
        <w:strike w:val="0"/>
        <w:d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794B7FD9"/>
    <w:multiLevelType w:val="multilevel"/>
    <w:tmpl w:val="7760FEF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A65558B"/>
    <w:multiLevelType w:val="hybridMultilevel"/>
    <w:tmpl w:val="3D24100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548692643">
    <w:abstractNumId w:val="10"/>
  </w:num>
  <w:num w:numId="2" w16cid:durableId="657195828">
    <w:abstractNumId w:val="4"/>
  </w:num>
  <w:num w:numId="3" w16cid:durableId="1355575574">
    <w:abstractNumId w:val="0"/>
  </w:num>
  <w:num w:numId="4" w16cid:durableId="978875141">
    <w:abstractNumId w:val="8"/>
  </w:num>
  <w:num w:numId="5" w16cid:durableId="363560119">
    <w:abstractNumId w:val="17"/>
  </w:num>
  <w:num w:numId="6" w16cid:durableId="155612631">
    <w:abstractNumId w:val="16"/>
  </w:num>
  <w:num w:numId="7" w16cid:durableId="673073797">
    <w:abstractNumId w:val="19"/>
  </w:num>
  <w:num w:numId="8" w16cid:durableId="1000084559">
    <w:abstractNumId w:val="18"/>
  </w:num>
  <w:num w:numId="9" w16cid:durableId="1113014099">
    <w:abstractNumId w:val="9"/>
  </w:num>
  <w:num w:numId="10" w16cid:durableId="957293568">
    <w:abstractNumId w:val="1"/>
  </w:num>
  <w:num w:numId="11" w16cid:durableId="282731105">
    <w:abstractNumId w:val="7"/>
  </w:num>
  <w:num w:numId="12" w16cid:durableId="1778865220">
    <w:abstractNumId w:val="6"/>
  </w:num>
  <w:num w:numId="13" w16cid:durableId="614483895">
    <w:abstractNumId w:val="5"/>
  </w:num>
  <w:num w:numId="14" w16cid:durableId="66811535">
    <w:abstractNumId w:val="15"/>
  </w:num>
  <w:num w:numId="15" w16cid:durableId="1609897638">
    <w:abstractNumId w:val="13"/>
  </w:num>
  <w:num w:numId="16" w16cid:durableId="884679768">
    <w:abstractNumId w:val="3"/>
  </w:num>
  <w:num w:numId="17" w16cid:durableId="1891068563">
    <w:abstractNumId w:val="12"/>
  </w:num>
  <w:num w:numId="18" w16cid:durableId="717750473">
    <w:abstractNumId w:val="11"/>
  </w:num>
  <w:num w:numId="19" w16cid:durableId="839930711">
    <w:abstractNumId w:val="14"/>
  </w:num>
  <w:num w:numId="20" w16cid:durableId="1647471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E56"/>
    <w:rsid w:val="00000149"/>
    <w:rsid w:val="00000ABF"/>
    <w:rsid w:val="00001BF0"/>
    <w:rsid w:val="00001C9C"/>
    <w:rsid w:val="00005178"/>
    <w:rsid w:val="00024CDA"/>
    <w:rsid w:val="00025D47"/>
    <w:rsid w:val="000319D7"/>
    <w:rsid w:val="000337AB"/>
    <w:rsid w:val="00037A0E"/>
    <w:rsid w:val="00045342"/>
    <w:rsid w:val="00045563"/>
    <w:rsid w:val="000558EC"/>
    <w:rsid w:val="00056886"/>
    <w:rsid w:val="000715C4"/>
    <w:rsid w:val="00074174"/>
    <w:rsid w:val="0007728F"/>
    <w:rsid w:val="00085399"/>
    <w:rsid w:val="00087912"/>
    <w:rsid w:val="00094C32"/>
    <w:rsid w:val="000C5EB2"/>
    <w:rsid w:val="000D6BC6"/>
    <w:rsid w:val="000E6E0D"/>
    <w:rsid w:val="000F3464"/>
    <w:rsid w:val="000F455B"/>
    <w:rsid w:val="000F6206"/>
    <w:rsid w:val="00116FEC"/>
    <w:rsid w:val="001202BF"/>
    <w:rsid w:val="0012143D"/>
    <w:rsid w:val="0012517F"/>
    <w:rsid w:val="00127656"/>
    <w:rsid w:val="001321CC"/>
    <w:rsid w:val="001344C7"/>
    <w:rsid w:val="00140BCC"/>
    <w:rsid w:val="00142D60"/>
    <w:rsid w:val="0017148C"/>
    <w:rsid w:val="00173065"/>
    <w:rsid w:val="001907F0"/>
    <w:rsid w:val="00192831"/>
    <w:rsid w:val="001971B6"/>
    <w:rsid w:val="001A6065"/>
    <w:rsid w:val="001C3779"/>
    <w:rsid w:val="001D4B93"/>
    <w:rsid w:val="001D6161"/>
    <w:rsid w:val="002062BC"/>
    <w:rsid w:val="00211EAD"/>
    <w:rsid w:val="00252002"/>
    <w:rsid w:val="002800AB"/>
    <w:rsid w:val="002834A9"/>
    <w:rsid w:val="002A2799"/>
    <w:rsid w:val="002A3BFD"/>
    <w:rsid w:val="002A66D6"/>
    <w:rsid w:val="002B62B3"/>
    <w:rsid w:val="002D20C6"/>
    <w:rsid w:val="002E17CB"/>
    <w:rsid w:val="002E60B1"/>
    <w:rsid w:val="002F0FB9"/>
    <w:rsid w:val="00317B7B"/>
    <w:rsid w:val="00326CCB"/>
    <w:rsid w:val="0037424D"/>
    <w:rsid w:val="00374A1D"/>
    <w:rsid w:val="003A24B4"/>
    <w:rsid w:val="003B106F"/>
    <w:rsid w:val="003B1371"/>
    <w:rsid w:val="003C0755"/>
    <w:rsid w:val="003C6E5F"/>
    <w:rsid w:val="003D7108"/>
    <w:rsid w:val="003D7939"/>
    <w:rsid w:val="003E7590"/>
    <w:rsid w:val="003F4CB0"/>
    <w:rsid w:val="00422E30"/>
    <w:rsid w:val="00426F8B"/>
    <w:rsid w:val="00437259"/>
    <w:rsid w:val="00442AF8"/>
    <w:rsid w:val="00456502"/>
    <w:rsid w:val="00461221"/>
    <w:rsid w:val="00467B22"/>
    <w:rsid w:val="0047039F"/>
    <w:rsid w:val="00480793"/>
    <w:rsid w:val="00487243"/>
    <w:rsid w:val="004953E6"/>
    <w:rsid w:val="00495B6D"/>
    <w:rsid w:val="004C1011"/>
    <w:rsid w:val="004C4A33"/>
    <w:rsid w:val="004C6650"/>
    <w:rsid w:val="004C6F01"/>
    <w:rsid w:val="004D08CB"/>
    <w:rsid w:val="004D20EB"/>
    <w:rsid w:val="004D4221"/>
    <w:rsid w:val="004D5938"/>
    <w:rsid w:val="004D7E3C"/>
    <w:rsid w:val="005005C2"/>
    <w:rsid w:val="005022CC"/>
    <w:rsid w:val="00514755"/>
    <w:rsid w:val="00531BC3"/>
    <w:rsid w:val="00545B14"/>
    <w:rsid w:val="00555BF3"/>
    <w:rsid w:val="00555FF3"/>
    <w:rsid w:val="00557DAC"/>
    <w:rsid w:val="00562C22"/>
    <w:rsid w:val="00564024"/>
    <w:rsid w:val="0058212D"/>
    <w:rsid w:val="00582936"/>
    <w:rsid w:val="00593354"/>
    <w:rsid w:val="005A0EA7"/>
    <w:rsid w:val="005A3092"/>
    <w:rsid w:val="005A3596"/>
    <w:rsid w:val="005A54C7"/>
    <w:rsid w:val="005B3445"/>
    <w:rsid w:val="005B489F"/>
    <w:rsid w:val="005C33A7"/>
    <w:rsid w:val="005C5736"/>
    <w:rsid w:val="005E688A"/>
    <w:rsid w:val="005F17B3"/>
    <w:rsid w:val="005F184D"/>
    <w:rsid w:val="006002B8"/>
    <w:rsid w:val="00603802"/>
    <w:rsid w:val="00610752"/>
    <w:rsid w:val="00613287"/>
    <w:rsid w:val="00624C2C"/>
    <w:rsid w:val="00626DAD"/>
    <w:rsid w:val="006463CA"/>
    <w:rsid w:val="006561FA"/>
    <w:rsid w:val="00682478"/>
    <w:rsid w:val="006858E9"/>
    <w:rsid w:val="0069451F"/>
    <w:rsid w:val="006C321F"/>
    <w:rsid w:val="006D1620"/>
    <w:rsid w:val="006E5EE7"/>
    <w:rsid w:val="006F1ED9"/>
    <w:rsid w:val="006F2A26"/>
    <w:rsid w:val="007070FE"/>
    <w:rsid w:val="007075A0"/>
    <w:rsid w:val="007126F9"/>
    <w:rsid w:val="00717F14"/>
    <w:rsid w:val="00717F53"/>
    <w:rsid w:val="007250BA"/>
    <w:rsid w:val="007253FD"/>
    <w:rsid w:val="007353BC"/>
    <w:rsid w:val="00736329"/>
    <w:rsid w:val="0074043C"/>
    <w:rsid w:val="00747773"/>
    <w:rsid w:val="00751108"/>
    <w:rsid w:val="007617CB"/>
    <w:rsid w:val="00796BA7"/>
    <w:rsid w:val="007C653D"/>
    <w:rsid w:val="007D269C"/>
    <w:rsid w:val="007D675D"/>
    <w:rsid w:val="007E346C"/>
    <w:rsid w:val="007E7681"/>
    <w:rsid w:val="008031C5"/>
    <w:rsid w:val="008047AE"/>
    <w:rsid w:val="0081462C"/>
    <w:rsid w:val="00832303"/>
    <w:rsid w:val="008374A1"/>
    <w:rsid w:val="00850413"/>
    <w:rsid w:val="008545F3"/>
    <w:rsid w:val="00861032"/>
    <w:rsid w:val="0086252E"/>
    <w:rsid w:val="00866870"/>
    <w:rsid w:val="00866BEB"/>
    <w:rsid w:val="008701DA"/>
    <w:rsid w:val="00871A3D"/>
    <w:rsid w:val="00872CF2"/>
    <w:rsid w:val="00874FB1"/>
    <w:rsid w:val="008773EA"/>
    <w:rsid w:val="00883A5C"/>
    <w:rsid w:val="008A52F0"/>
    <w:rsid w:val="008B6154"/>
    <w:rsid w:val="008C5811"/>
    <w:rsid w:val="008D248F"/>
    <w:rsid w:val="008D5F4B"/>
    <w:rsid w:val="008F412A"/>
    <w:rsid w:val="008F55BC"/>
    <w:rsid w:val="008F6E94"/>
    <w:rsid w:val="00903CE7"/>
    <w:rsid w:val="00921F22"/>
    <w:rsid w:val="00926566"/>
    <w:rsid w:val="00930AD6"/>
    <w:rsid w:val="00946463"/>
    <w:rsid w:val="009476AE"/>
    <w:rsid w:val="00951288"/>
    <w:rsid w:val="00954FF2"/>
    <w:rsid w:val="00955904"/>
    <w:rsid w:val="00956BDE"/>
    <w:rsid w:val="00961ACF"/>
    <w:rsid w:val="00964A00"/>
    <w:rsid w:val="0097267C"/>
    <w:rsid w:val="00974412"/>
    <w:rsid w:val="009A0958"/>
    <w:rsid w:val="009A0A8C"/>
    <w:rsid w:val="009A1816"/>
    <w:rsid w:val="009B073D"/>
    <w:rsid w:val="009B3AB1"/>
    <w:rsid w:val="009C4230"/>
    <w:rsid w:val="009E7748"/>
    <w:rsid w:val="009F26B9"/>
    <w:rsid w:val="009F6ECF"/>
    <w:rsid w:val="00A05421"/>
    <w:rsid w:val="00A11624"/>
    <w:rsid w:val="00A14B18"/>
    <w:rsid w:val="00A161DB"/>
    <w:rsid w:val="00A227DD"/>
    <w:rsid w:val="00A2291E"/>
    <w:rsid w:val="00A36A10"/>
    <w:rsid w:val="00A400D0"/>
    <w:rsid w:val="00A43932"/>
    <w:rsid w:val="00A47758"/>
    <w:rsid w:val="00A53022"/>
    <w:rsid w:val="00A54D49"/>
    <w:rsid w:val="00A6022C"/>
    <w:rsid w:val="00A62513"/>
    <w:rsid w:val="00A740A6"/>
    <w:rsid w:val="00A83EEF"/>
    <w:rsid w:val="00A84F77"/>
    <w:rsid w:val="00A9176F"/>
    <w:rsid w:val="00A92CB4"/>
    <w:rsid w:val="00A94C25"/>
    <w:rsid w:val="00AB15E9"/>
    <w:rsid w:val="00AD3B49"/>
    <w:rsid w:val="00AD5F24"/>
    <w:rsid w:val="00AF49C3"/>
    <w:rsid w:val="00B036DA"/>
    <w:rsid w:val="00B0692A"/>
    <w:rsid w:val="00B1598C"/>
    <w:rsid w:val="00B20530"/>
    <w:rsid w:val="00B229D7"/>
    <w:rsid w:val="00B22FA4"/>
    <w:rsid w:val="00B2791E"/>
    <w:rsid w:val="00B32B8B"/>
    <w:rsid w:val="00B332CC"/>
    <w:rsid w:val="00B3537F"/>
    <w:rsid w:val="00B36C61"/>
    <w:rsid w:val="00B51115"/>
    <w:rsid w:val="00B606AF"/>
    <w:rsid w:val="00B641B2"/>
    <w:rsid w:val="00B83F74"/>
    <w:rsid w:val="00B921F6"/>
    <w:rsid w:val="00B96619"/>
    <w:rsid w:val="00BC19F8"/>
    <w:rsid w:val="00BD66AE"/>
    <w:rsid w:val="00BE16D7"/>
    <w:rsid w:val="00BE5E2C"/>
    <w:rsid w:val="00C057DC"/>
    <w:rsid w:val="00C27C0B"/>
    <w:rsid w:val="00C5119E"/>
    <w:rsid w:val="00C55177"/>
    <w:rsid w:val="00C56DDB"/>
    <w:rsid w:val="00C5779D"/>
    <w:rsid w:val="00C6036A"/>
    <w:rsid w:val="00C74102"/>
    <w:rsid w:val="00C74394"/>
    <w:rsid w:val="00C75E56"/>
    <w:rsid w:val="00C75FB0"/>
    <w:rsid w:val="00C810D4"/>
    <w:rsid w:val="00C87146"/>
    <w:rsid w:val="00C9788B"/>
    <w:rsid w:val="00CA0863"/>
    <w:rsid w:val="00CA19F1"/>
    <w:rsid w:val="00CB590E"/>
    <w:rsid w:val="00CB5A4F"/>
    <w:rsid w:val="00CC0A88"/>
    <w:rsid w:val="00CE2C40"/>
    <w:rsid w:val="00D1088A"/>
    <w:rsid w:val="00D158D3"/>
    <w:rsid w:val="00D171B3"/>
    <w:rsid w:val="00D203D8"/>
    <w:rsid w:val="00D211C7"/>
    <w:rsid w:val="00D33CC0"/>
    <w:rsid w:val="00D36B7B"/>
    <w:rsid w:val="00D36D39"/>
    <w:rsid w:val="00D36E2B"/>
    <w:rsid w:val="00D42869"/>
    <w:rsid w:val="00D45BB5"/>
    <w:rsid w:val="00D57396"/>
    <w:rsid w:val="00D67647"/>
    <w:rsid w:val="00D84F6F"/>
    <w:rsid w:val="00DA2555"/>
    <w:rsid w:val="00DB358E"/>
    <w:rsid w:val="00DB6810"/>
    <w:rsid w:val="00DC2B26"/>
    <w:rsid w:val="00DC2FD7"/>
    <w:rsid w:val="00DD381C"/>
    <w:rsid w:val="00E2567F"/>
    <w:rsid w:val="00E464BC"/>
    <w:rsid w:val="00E56B79"/>
    <w:rsid w:val="00E66136"/>
    <w:rsid w:val="00E72E7F"/>
    <w:rsid w:val="00E741EC"/>
    <w:rsid w:val="00E8363F"/>
    <w:rsid w:val="00EA1E5E"/>
    <w:rsid w:val="00EA2ED3"/>
    <w:rsid w:val="00EC16A7"/>
    <w:rsid w:val="00ED2EF2"/>
    <w:rsid w:val="00ED3E3F"/>
    <w:rsid w:val="00F03804"/>
    <w:rsid w:val="00F0760D"/>
    <w:rsid w:val="00F1189A"/>
    <w:rsid w:val="00F23EBF"/>
    <w:rsid w:val="00F2580E"/>
    <w:rsid w:val="00F26FC8"/>
    <w:rsid w:val="00F35201"/>
    <w:rsid w:val="00F67B2A"/>
    <w:rsid w:val="00F766C2"/>
    <w:rsid w:val="00F84B55"/>
    <w:rsid w:val="00F858D8"/>
    <w:rsid w:val="00F8696D"/>
    <w:rsid w:val="00F86B0E"/>
    <w:rsid w:val="00F930A5"/>
    <w:rsid w:val="00F94FD5"/>
    <w:rsid w:val="00F953F5"/>
    <w:rsid w:val="00FA6B47"/>
    <w:rsid w:val="00FA7D2E"/>
    <w:rsid w:val="00FB2309"/>
    <w:rsid w:val="00FB3575"/>
    <w:rsid w:val="00FC342D"/>
    <w:rsid w:val="00FD4E69"/>
    <w:rsid w:val="00FE10CD"/>
    <w:rsid w:val="00FE5D3A"/>
    <w:rsid w:val="00FF08E8"/>
    <w:rsid w:val="00FF49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F7A1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321C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321CC"/>
    <w:rPr>
      <w:rFonts w:ascii="Segoe UI" w:hAnsi="Segoe UI" w:cs="Segoe UI"/>
      <w:sz w:val="18"/>
      <w:szCs w:val="18"/>
    </w:rPr>
  </w:style>
  <w:style w:type="paragraph" w:styleId="Zhlav">
    <w:name w:val="header"/>
    <w:basedOn w:val="Normln"/>
    <w:link w:val="ZhlavChar"/>
    <w:uiPriority w:val="99"/>
    <w:unhideWhenUsed/>
    <w:rsid w:val="00BE16D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E16D7"/>
  </w:style>
  <w:style w:type="paragraph" w:styleId="Zpat">
    <w:name w:val="footer"/>
    <w:basedOn w:val="Normln"/>
    <w:link w:val="ZpatChar"/>
    <w:uiPriority w:val="99"/>
    <w:unhideWhenUsed/>
    <w:rsid w:val="00BE16D7"/>
    <w:pPr>
      <w:tabs>
        <w:tab w:val="center" w:pos="4536"/>
        <w:tab w:val="right" w:pos="9072"/>
      </w:tabs>
      <w:spacing w:after="0" w:line="240" w:lineRule="auto"/>
    </w:pPr>
  </w:style>
  <w:style w:type="character" w:customStyle="1" w:styleId="ZpatChar">
    <w:name w:val="Zápatí Char"/>
    <w:basedOn w:val="Standardnpsmoodstavce"/>
    <w:link w:val="Zpat"/>
    <w:uiPriority w:val="99"/>
    <w:rsid w:val="00BE16D7"/>
  </w:style>
  <w:style w:type="character" w:styleId="Odkaznakoment">
    <w:name w:val="annotation reference"/>
    <w:basedOn w:val="Standardnpsmoodstavce"/>
    <w:uiPriority w:val="99"/>
    <w:semiHidden/>
    <w:unhideWhenUsed/>
    <w:rsid w:val="00531BC3"/>
    <w:rPr>
      <w:sz w:val="16"/>
      <w:szCs w:val="16"/>
    </w:rPr>
  </w:style>
  <w:style w:type="paragraph" w:styleId="Textkomente">
    <w:name w:val="annotation text"/>
    <w:basedOn w:val="Normln"/>
    <w:link w:val="TextkomenteChar"/>
    <w:uiPriority w:val="99"/>
    <w:unhideWhenUsed/>
    <w:rsid w:val="00531BC3"/>
    <w:pPr>
      <w:spacing w:line="240" w:lineRule="auto"/>
    </w:pPr>
    <w:rPr>
      <w:sz w:val="20"/>
      <w:szCs w:val="20"/>
    </w:rPr>
  </w:style>
  <w:style w:type="character" w:customStyle="1" w:styleId="TextkomenteChar">
    <w:name w:val="Text komentáře Char"/>
    <w:basedOn w:val="Standardnpsmoodstavce"/>
    <w:link w:val="Textkomente"/>
    <w:uiPriority w:val="99"/>
    <w:rsid w:val="00531BC3"/>
    <w:rPr>
      <w:sz w:val="20"/>
      <w:szCs w:val="20"/>
    </w:rPr>
  </w:style>
  <w:style w:type="paragraph" w:styleId="Pedmtkomente">
    <w:name w:val="annotation subject"/>
    <w:basedOn w:val="Textkomente"/>
    <w:next w:val="Textkomente"/>
    <w:link w:val="PedmtkomenteChar"/>
    <w:uiPriority w:val="99"/>
    <w:semiHidden/>
    <w:unhideWhenUsed/>
    <w:rsid w:val="00531BC3"/>
    <w:rPr>
      <w:b/>
      <w:bCs/>
    </w:rPr>
  </w:style>
  <w:style w:type="character" w:customStyle="1" w:styleId="PedmtkomenteChar">
    <w:name w:val="Předmět komentáře Char"/>
    <w:basedOn w:val="TextkomenteChar"/>
    <w:link w:val="Pedmtkomente"/>
    <w:uiPriority w:val="99"/>
    <w:semiHidden/>
    <w:rsid w:val="00531BC3"/>
    <w:rPr>
      <w:b/>
      <w:bCs/>
      <w:sz w:val="20"/>
      <w:szCs w:val="20"/>
    </w:rPr>
  </w:style>
  <w:style w:type="paragraph" w:styleId="Odstavecseseznamem">
    <w:name w:val="List Paragraph"/>
    <w:basedOn w:val="Normln"/>
    <w:uiPriority w:val="34"/>
    <w:qFormat/>
    <w:rsid w:val="00610752"/>
    <w:pPr>
      <w:ind w:left="720"/>
      <w:contextualSpacing/>
    </w:pPr>
  </w:style>
  <w:style w:type="paragraph" w:styleId="Revize">
    <w:name w:val="Revision"/>
    <w:hidden/>
    <w:uiPriority w:val="99"/>
    <w:semiHidden/>
    <w:rsid w:val="000E6E0D"/>
    <w:pPr>
      <w:spacing w:after="0" w:line="240" w:lineRule="auto"/>
    </w:pPr>
  </w:style>
  <w:style w:type="paragraph" w:styleId="Normlnweb">
    <w:name w:val="Normal (Web)"/>
    <w:basedOn w:val="Normln"/>
    <w:uiPriority w:val="99"/>
    <w:unhideWhenUsed/>
    <w:rsid w:val="00D84F6F"/>
    <w:pPr>
      <w:spacing w:before="100" w:beforeAutospacing="1" w:after="0" w:line="240" w:lineRule="auto"/>
      <w:jc w:val="both"/>
    </w:pPr>
    <w:rPr>
      <w:rFonts w:ascii="Times New Roman" w:eastAsiaTheme="minorEastAsia" w:hAnsi="Times New Roman" w:cs="Times New Roman"/>
      <w:lang w:val="en-US"/>
    </w:rPr>
  </w:style>
  <w:style w:type="character" w:styleId="Siln">
    <w:name w:val="Strong"/>
    <w:basedOn w:val="Standardnpsmoodstavce"/>
    <w:uiPriority w:val="22"/>
    <w:qFormat/>
    <w:rsid w:val="00D84F6F"/>
    <w:rPr>
      <w:b/>
      <w:bCs/>
    </w:rPr>
  </w:style>
  <w:style w:type="character" w:styleId="Zdraznn">
    <w:name w:val="Emphasis"/>
    <w:basedOn w:val="Standardnpsmoodstavce"/>
    <w:uiPriority w:val="20"/>
    <w:qFormat/>
    <w:rsid w:val="00D84F6F"/>
    <w:rPr>
      <w:i/>
      <w:iCs/>
    </w:rPr>
  </w:style>
  <w:style w:type="paragraph" w:styleId="Bezmezer">
    <w:name w:val="No Spacing"/>
    <w:uiPriority w:val="1"/>
    <w:qFormat/>
    <w:rsid w:val="00D84F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588A1-9943-43E5-A1A6-CB52CE25C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2478</Words>
  <Characters>14625</Characters>
  <Application>Microsoft Office Word</Application>
  <DocSecurity>0</DocSecurity>
  <Lines>121</Lines>
  <Paragraphs>34</Paragraphs>
  <ScaleCrop>false</ScaleCrop>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2025-02-10T10:44:00Z</dcterms:created>
  <dcterms:modified xsi:type="dcterms:W3CDTF">2025-02-18T14:45:00Z</dcterms:modified>
</cp:coreProperties>
</file>