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65ED6" w14:textId="77777777" w:rsidR="00000000" w:rsidRDefault="004342B3">
      <w:pPr>
        <w:pStyle w:val="Normlnweb"/>
        <w:jc w:val="center"/>
      </w:pPr>
      <w:r>
        <w:rPr>
          <w:rStyle w:val="Siln"/>
          <w:sz w:val="27"/>
          <w:szCs w:val="27"/>
          <w:u w:val="single"/>
        </w:rPr>
        <w:t>NABÍDKA KUPNÍ CENY</w:t>
      </w:r>
    </w:p>
    <w:p w14:paraId="5EB0F99A" w14:textId="77777777" w:rsidR="00000000" w:rsidRDefault="004342B3">
      <w:pPr>
        <w:pStyle w:val="Normlnweb"/>
        <w:jc w:val="center"/>
      </w:pPr>
      <w:r>
        <w:rPr>
          <w:rStyle w:val="Siln"/>
          <w:u w:val="single"/>
        </w:rPr>
        <w:t>Chata Nová Role, okres Karlovy Var</w:t>
      </w:r>
      <w:r>
        <w:rPr>
          <w:rStyle w:val="Siln"/>
          <w:u w:val="single"/>
        </w:rPr>
        <w:t>y</w:t>
      </w:r>
    </w:p>
    <w:p w14:paraId="46647C2F" w14:textId="77777777" w:rsidR="00000000" w:rsidRDefault="004342B3">
      <w:pPr>
        <w:pStyle w:val="Normlnweb"/>
        <w:jc w:val="left"/>
      </w:pPr>
      <w:r>
        <w:t xml:space="preserve">  </w:t>
      </w:r>
      <w:r>
        <w:rPr>
          <w:sz w:val="21"/>
          <w:szCs w:val="21"/>
        </w:rPr>
        <w:br/>
      </w:r>
      <w:r>
        <w:rPr>
          <w:rStyle w:val="Siln"/>
          <w:sz w:val="21"/>
          <w:szCs w:val="21"/>
        </w:rPr>
        <w:t>Předmět prodeje:</w:t>
      </w:r>
    </w:p>
    <w:p w14:paraId="17FCFEDA" w14:textId="77777777" w:rsidR="00000000" w:rsidRDefault="004342B3">
      <w:pPr>
        <w:pStyle w:val="Normlnweb"/>
        <w:spacing w:before="0" w:beforeAutospacing="0"/>
        <w:jc w:val="left"/>
        <w:rPr>
          <w:sz w:val="24"/>
          <w:szCs w:val="24"/>
        </w:rPr>
      </w:pPr>
      <w:r>
        <w:rPr>
          <w:color w:val="000000"/>
          <w:sz w:val="21"/>
          <w:szCs w:val="21"/>
        </w:rPr>
        <w:t> </w:t>
      </w:r>
    </w:p>
    <w:p w14:paraId="5FC9BAA0" w14:textId="77777777" w:rsidR="00000000" w:rsidRDefault="004342B3">
      <w:pPr>
        <w:pStyle w:val="Normlnweb"/>
        <w:rPr>
          <w:color w:val="000000"/>
        </w:rPr>
      </w:pPr>
      <w:r>
        <w:rPr>
          <w:color w:val="000000"/>
        </w:rPr>
        <w:t>Spoluvlastnický podíl id. 1/2:</w:t>
      </w:r>
    </w:p>
    <w:p w14:paraId="59096643" w14:textId="77777777" w:rsidR="00000000" w:rsidRDefault="004342B3">
      <w:pPr>
        <w:pStyle w:val="Normlnweb"/>
        <w:rPr>
          <w:color w:val="000000"/>
        </w:rPr>
      </w:pPr>
      <w:r>
        <w:rPr>
          <w:color w:val="000000"/>
        </w:rPr>
        <w:t>- pozemek p. č. St. 877 - zastavěná plocha a nádvoří, evidovaná výměra 38 m</w:t>
      </w:r>
      <w:r>
        <w:rPr>
          <w:color w:val="000000"/>
          <w:vertAlign w:val="superscript"/>
        </w:rPr>
        <w:t>2</w:t>
      </w:r>
    </w:p>
    <w:p w14:paraId="58A505E2" w14:textId="7DD403D8" w:rsidR="00000000" w:rsidRDefault="004342B3">
      <w:pPr>
        <w:pStyle w:val="Normlnweb"/>
        <w:rPr>
          <w:color w:val="000000"/>
        </w:rPr>
      </w:pPr>
      <w:r>
        <w:rPr>
          <w:color w:val="000000"/>
        </w:rPr>
        <w:t xml:space="preserve">             Součástí je stavba: Nová </w:t>
      </w:r>
      <w:r>
        <w:rPr>
          <w:color w:val="000000"/>
        </w:rPr>
        <w:t>Role, č.</w:t>
      </w:r>
      <w:r w:rsidR="000C144F">
        <w:rPr>
          <w:color w:val="000000"/>
        </w:rPr>
        <w:t xml:space="preserve"> </w:t>
      </w:r>
      <w:r>
        <w:rPr>
          <w:color w:val="000000"/>
        </w:rPr>
        <w:t xml:space="preserve">e. 162, </w:t>
      </w:r>
      <w:proofErr w:type="spellStart"/>
      <w:r>
        <w:rPr>
          <w:color w:val="000000"/>
        </w:rPr>
        <w:t>rod</w:t>
      </w:r>
      <w:r w:rsidR="000C144F">
        <w:rPr>
          <w:color w:val="000000"/>
        </w:rPr>
        <w:t>.</w:t>
      </w:r>
      <w:r>
        <w:rPr>
          <w:color w:val="000000"/>
        </w:rPr>
        <w:t>rekr</w:t>
      </w:r>
      <w:proofErr w:type="spellEnd"/>
      <w:r w:rsidR="000C144F">
        <w:rPr>
          <w:color w:val="000000"/>
        </w:rPr>
        <w:t>.</w:t>
      </w:r>
    </w:p>
    <w:p w14:paraId="4DDF9E5F" w14:textId="77777777" w:rsidR="00000000" w:rsidRDefault="004342B3">
      <w:pPr>
        <w:pStyle w:val="Normlnweb"/>
        <w:rPr>
          <w:color w:val="000000"/>
        </w:rPr>
      </w:pPr>
      <w:r>
        <w:rPr>
          <w:color w:val="000000"/>
        </w:rPr>
        <w:t>             Stavba stojí na pozemku p. č.: St. 877</w:t>
      </w:r>
    </w:p>
    <w:p w14:paraId="16CB723D" w14:textId="71415D33" w:rsidR="00000000" w:rsidRDefault="004342B3">
      <w:pPr>
        <w:pStyle w:val="Normlnweb"/>
        <w:rPr>
          <w:color w:val="000000"/>
        </w:rPr>
      </w:pPr>
      <w:r>
        <w:rPr>
          <w:color w:val="000000"/>
        </w:rPr>
        <w:t>- pozemek p. č. 1673 trvalý travní porost, evidovaná výměra 279 m</w:t>
      </w:r>
      <w:r>
        <w:rPr>
          <w:color w:val="000000"/>
          <w:vertAlign w:val="superscript"/>
        </w:rPr>
        <w:t>2</w:t>
      </w:r>
      <w:r>
        <w:rPr>
          <w:color w:val="000000"/>
        </w:rPr>
        <w:t>, způsob ochrany</w:t>
      </w:r>
      <w:r>
        <w:rPr>
          <w:color w:val="000000"/>
        </w:rPr>
        <w:t>-zemědělský půdní fond</w:t>
      </w:r>
    </w:p>
    <w:p w14:paraId="15EA4BD4" w14:textId="77777777" w:rsidR="00000000" w:rsidRDefault="004342B3">
      <w:pPr>
        <w:pStyle w:val="Normlnweb"/>
        <w:rPr>
          <w:color w:val="000000"/>
        </w:rPr>
      </w:pPr>
      <w:r>
        <w:rPr>
          <w:color w:val="000000"/>
        </w:rPr>
        <w:t xml:space="preserve">vše zapsáno v katastru nemovitostí u Katastrálního úřadu pro Karlovarský </w:t>
      </w:r>
      <w:r>
        <w:rPr>
          <w:color w:val="000000"/>
        </w:rPr>
        <w:t xml:space="preserve">kraj, Katastrální pracoviště Karlovy Vary, pro obec a </w:t>
      </w:r>
      <w:proofErr w:type="spellStart"/>
      <w:r>
        <w:rPr>
          <w:color w:val="000000"/>
        </w:rPr>
        <w:t>k.ú</w:t>
      </w:r>
      <w:proofErr w:type="spellEnd"/>
      <w:r>
        <w:rPr>
          <w:color w:val="000000"/>
        </w:rPr>
        <w:t xml:space="preserve">. </w:t>
      </w:r>
      <w:r>
        <w:rPr>
          <w:rStyle w:val="Siln"/>
          <w:color w:val="000000"/>
        </w:rPr>
        <w:t>Nová Role</w:t>
      </w:r>
      <w:r>
        <w:rPr>
          <w:color w:val="000000"/>
        </w:rPr>
        <w:t xml:space="preserve"> na LV č. 502.</w:t>
      </w:r>
    </w:p>
    <w:p w14:paraId="586BCA4C" w14:textId="77777777" w:rsidR="00000000" w:rsidRDefault="004342B3">
      <w:pPr>
        <w:pStyle w:val="Normlnweb"/>
        <w:rPr>
          <w:color w:val="000000"/>
        </w:rPr>
      </w:pPr>
      <w:r>
        <w:rPr>
          <w:color w:val="000000"/>
        </w:rPr>
        <w:t> </w:t>
      </w:r>
    </w:p>
    <w:p w14:paraId="3A3CADFC" w14:textId="77777777" w:rsidR="00000000" w:rsidRDefault="004342B3">
      <w:pPr>
        <w:pStyle w:val="Normlnweb"/>
        <w:rPr>
          <w:color w:val="000000"/>
        </w:rPr>
      </w:pPr>
      <w:r>
        <w:rPr>
          <w:color w:val="000000"/>
        </w:rPr>
        <w:t> </w:t>
      </w:r>
    </w:p>
    <w:p w14:paraId="44EB775C" w14:textId="77777777" w:rsidR="00000000" w:rsidRDefault="004342B3">
      <w:pPr>
        <w:pStyle w:val="Normlnweb"/>
        <w:spacing w:before="0" w:beforeAutospacing="0"/>
        <w:jc w:val="left"/>
        <w:rPr>
          <w:sz w:val="24"/>
          <w:szCs w:val="24"/>
        </w:rPr>
      </w:pPr>
      <w:r>
        <w:rPr>
          <w:color w:val="000000"/>
          <w:sz w:val="21"/>
          <w:szCs w:val="21"/>
        </w:rPr>
        <w:t> </w:t>
      </w:r>
    </w:p>
    <w:p w14:paraId="184EE3F5" w14:textId="13F5D871" w:rsidR="00000000" w:rsidRDefault="004342B3">
      <w:pPr>
        <w:pStyle w:val="Normlnweb"/>
        <w:spacing w:before="0" w:beforeAutospacing="0"/>
        <w:rPr>
          <w:sz w:val="21"/>
          <w:szCs w:val="21"/>
        </w:rPr>
      </w:pPr>
      <w:r>
        <w:rPr>
          <w:sz w:val="21"/>
          <w:szCs w:val="21"/>
        </w:rPr>
        <w:t>Na základě Vaší informace o prodeji předmětných nemovitostí a s vědomím o stavu těchto nemovitostí, Vám tímto předávám můj vážný zájem o koupi výše uvedených nemovito</w:t>
      </w:r>
      <w:r>
        <w:rPr>
          <w:sz w:val="21"/>
          <w:szCs w:val="21"/>
        </w:rPr>
        <w:t>stí, a to:</w:t>
      </w:r>
    </w:p>
    <w:p w14:paraId="597D2CBC" w14:textId="77777777" w:rsidR="000C144F" w:rsidRDefault="000C144F">
      <w:pPr>
        <w:pStyle w:val="Normlnweb"/>
        <w:spacing w:before="0" w:beforeAutospacing="0"/>
        <w:rPr>
          <w:sz w:val="24"/>
          <w:szCs w:val="24"/>
        </w:rPr>
      </w:pPr>
    </w:p>
    <w:p w14:paraId="13EA0606" w14:textId="3229FF4A" w:rsidR="000C144F" w:rsidRDefault="004342B3">
      <w:pPr>
        <w:pStyle w:val="Normlnweb"/>
        <w:spacing w:before="0" w:beforeAutospacing="0"/>
        <w:jc w:val="left"/>
        <w:rPr>
          <w:rStyle w:val="Siln"/>
          <w:sz w:val="21"/>
          <w:szCs w:val="21"/>
        </w:rPr>
      </w:pPr>
      <w:r>
        <w:rPr>
          <w:sz w:val="21"/>
          <w:szCs w:val="21"/>
        </w:rPr>
        <w:t>za kupní cenu</w:t>
      </w:r>
      <w:r>
        <w:rPr>
          <w:rStyle w:val="Siln"/>
          <w:sz w:val="21"/>
          <w:szCs w:val="21"/>
        </w:rPr>
        <w:t xml:space="preserve"> ....................................................Kč </w:t>
      </w:r>
    </w:p>
    <w:p w14:paraId="10338F4E" w14:textId="77777777" w:rsidR="000C144F" w:rsidRDefault="000C144F">
      <w:pPr>
        <w:pStyle w:val="Normlnweb"/>
        <w:spacing w:before="0" w:beforeAutospacing="0"/>
        <w:jc w:val="left"/>
        <w:rPr>
          <w:rStyle w:val="Siln"/>
          <w:sz w:val="21"/>
          <w:szCs w:val="21"/>
        </w:rPr>
      </w:pPr>
    </w:p>
    <w:p w14:paraId="258BF82F" w14:textId="2EF6031C" w:rsidR="00000000" w:rsidRDefault="004342B3">
      <w:pPr>
        <w:pStyle w:val="Normlnweb"/>
        <w:spacing w:before="0" w:beforeAutospacing="0"/>
        <w:jc w:val="left"/>
        <w:rPr>
          <w:sz w:val="24"/>
          <w:szCs w:val="24"/>
        </w:rPr>
      </w:pPr>
      <w:r>
        <w:rPr>
          <w:sz w:val="21"/>
          <w:szCs w:val="21"/>
        </w:rPr>
        <w:t>(slovy:</w:t>
      </w:r>
      <w:r w:rsidR="000C144F">
        <w:rPr>
          <w:sz w:val="21"/>
          <w:szCs w:val="21"/>
        </w:rPr>
        <w:t xml:space="preserve"> </w:t>
      </w:r>
      <w:r>
        <w:rPr>
          <w:sz w:val="21"/>
          <w:szCs w:val="21"/>
        </w:rPr>
        <w:t>…………...........................................……………</w:t>
      </w:r>
      <w:r w:rsidR="000C144F">
        <w:rPr>
          <w:sz w:val="21"/>
          <w:szCs w:val="21"/>
        </w:rPr>
        <w:t>.</w:t>
      </w:r>
      <w:r>
        <w:rPr>
          <w:sz w:val="21"/>
          <w:szCs w:val="21"/>
        </w:rPr>
        <w:t xml:space="preserve"> korun českých). </w:t>
      </w:r>
    </w:p>
    <w:p w14:paraId="05BCF62C" w14:textId="77777777" w:rsidR="00000000" w:rsidRDefault="004342B3">
      <w:pPr>
        <w:pStyle w:val="Normlnweb"/>
        <w:spacing w:before="0" w:beforeAutospacing="0"/>
        <w:rPr>
          <w:sz w:val="24"/>
          <w:szCs w:val="24"/>
        </w:rPr>
      </w:pPr>
      <w:r>
        <w:rPr>
          <w:sz w:val="21"/>
          <w:szCs w:val="21"/>
        </w:rPr>
        <w:t>Uvedené částky jsou včetně DPH, kde DPH přichází v úvahu. </w:t>
      </w:r>
    </w:p>
    <w:p w14:paraId="3D3CBA52" w14:textId="77777777" w:rsidR="00000000" w:rsidRDefault="004342B3">
      <w:pPr>
        <w:pStyle w:val="Normlnweb"/>
        <w:spacing w:before="0" w:beforeAutospacing="0"/>
        <w:jc w:val="left"/>
        <w:rPr>
          <w:sz w:val="24"/>
          <w:szCs w:val="24"/>
        </w:rPr>
      </w:pPr>
      <w:r>
        <w:rPr>
          <w:sz w:val="21"/>
          <w:szCs w:val="21"/>
        </w:rPr>
        <w:t> </w:t>
      </w:r>
    </w:p>
    <w:p w14:paraId="5DC4A870" w14:textId="77777777" w:rsidR="00000000" w:rsidRDefault="004342B3">
      <w:pPr>
        <w:pStyle w:val="Normlnweb"/>
        <w:spacing w:before="0" w:beforeAutospacing="0"/>
        <w:jc w:val="left"/>
        <w:rPr>
          <w:sz w:val="24"/>
          <w:szCs w:val="24"/>
        </w:rPr>
      </w:pPr>
      <w:r>
        <w:rPr>
          <w:sz w:val="21"/>
          <w:szCs w:val="21"/>
        </w:rPr>
        <w:t>Rovněž potvrzuji finanční připravenost</w:t>
      </w:r>
      <w:r>
        <w:rPr>
          <w:sz w:val="21"/>
          <w:szCs w:val="21"/>
        </w:rPr>
        <w:t xml:space="preserve"> – uvedenou částku můžu složit na předepsaný účet.</w:t>
      </w:r>
    </w:p>
    <w:p w14:paraId="5C7EC9EC" w14:textId="77777777" w:rsidR="00000000" w:rsidRDefault="004342B3">
      <w:pPr>
        <w:pStyle w:val="Normlnweb"/>
        <w:spacing w:before="0" w:beforeAutospacing="0"/>
        <w:jc w:val="left"/>
        <w:rPr>
          <w:sz w:val="24"/>
          <w:szCs w:val="24"/>
        </w:rPr>
      </w:pPr>
      <w:r>
        <w:rPr>
          <w:sz w:val="21"/>
          <w:szCs w:val="21"/>
        </w:rPr>
        <w:t> </w:t>
      </w:r>
    </w:p>
    <w:p w14:paraId="07153888" w14:textId="2EE2099D" w:rsidR="00000000" w:rsidRDefault="004342B3">
      <w:pPr>
        <w:pStyle w:val="Normlnweb"/>
        <w:spacing w:before="0" w:beforeAutospacing="0"/>
        <w:jc w:val="left"/>
        <w:rPr>
          <w:sz w:val="24"/>
          <w:szCs w:val="24"/>
        </w:rPr>
      </w:pPr>
      <w:r>
        <w:rPr>
          <w:sz w:val="21"/>
          <w:szCs w:val="21"/>
        </w:rPr>
        <w:t>Zavazuji se složit kauci na účet číslo</w:t>
      </w:r>
      <w:r>
        <w:rPr>
          <w:sz w:val="21"/>
          <w:szCs w:val="21"/>
        </w:rPr>
        <w:t xml:space="preserve"> </w:t>
      </w:r>
      <w:r w:rsidR="000C144F" w:rsidRPr="000C144F">
        <w:rPr>
          <w:sz w:val="21"/>
          <w:szCs w:val="21"/>
        </w:rPr>
        <w:t>4211120414</w:t>
      </w:r>
      <w:r w:rsidR="000C144F">
        <w:rPr>
          <w:sz w:val="21"/>
          <w:szCs w:val="21"/>
        </w:rPr>
        <w:t xml:space="preserve"> </w:t>
      </w:r>
      <w:r>
        <w:rPr>
          <w:sz w:val="21"/>
          <w:szCs w:val="21"/>
        </w:rPr>
        <w:t>/</w:t>
      </w:r>
      <w:r w:rsidR="000C144F">
        <w:rPr>
          <w:sz w:val="21"/>
          <w:szCs w:val="21"/>
        </w:rPr>
        <w:t xml:space="preserve"> 6800, </w:t>
      </w:r>
      <w:r>
        <w:rPr>
          <w:sz w:val="21"/>
          <w:szCs w:val="21"/>
        </w:rPr>
        <w:t>VS = RČ/ IČ kupujícího, ve výši</w:t>
      </w:r>
      <w:r>
        <w:rPr>
          <w:sz w:val="21"/>
          <w:szCs w:val="21"/>
        </w:rPr>
        <w:t xml:space="preserve"> </w:t>
      </w:r>
      <w:r w:rsidR="000C144F">
        <w:rPr>
          <w:sz w:val="21"/>
          <w:szCs w:val="21"/>
        </w:rPr>
        <w:t xml:space="preserve">20 000 </w:t>
      </w:r>
      <w:r>
        <w:rPr>
          <w:sz w:val="21"/>
          <w:szCs w:val="21"/>
        </w:rPr>
        <w:t xml:space="preserve">Kč, a to nejpozději k termínu </w:t>
      </w:r>
      <w:r>
        <w:rPr>
          <w:sz w:val="21"/>
          <w:szCs w:val="21"/>
        </w:rPr>
        <w:t xml:space="preserve">podání nabídky. </w:t>
      </w:r>
    </w:p>
    <w:p w14:paraId="54266C0F" w14:textId="3D2F77A9" w:rsidR="00000000" w:rsidRDefault="004342B3">
      <w:pPr>
        <w:pStyle w:val="Normlnweb"/>
      </w:pPr>
      <w:r>
        <w:rPr>
          <w:sz w:val="21"/>
          <w:szCs w:val="21"/>
        </w:rPr>
        <w:t>Beru na vědomí skutečnost, že správní poplatky za návr</w:t>
      </w:r>
      <w:r>
        <w:rPr>
          <w:sz w:val="21"/>
          <w:szCs w:val="21"/>
        </w:rPr>
        <w:t>h vkladu do katastru, hradí kupující.</w:t>
      </w:r>
      <w:r>
        <w:rPr>
          <w:rStyle w:val="Siln"/>
          <w:sz w:val="21"/>
          <w:szCs w:val="21"/>
        </w:rPr>
        <w:t xml:space="preserve"> </w:t>
      </w:r>
    </w:p>
    <w:p w14:paraId="610C4D32" w14:textId="77777777" w:rsidR="00000000" w:rsidRDefault="004342B3">
      <w:pPr>
        <w:pStyle w:val="Normlnweb"/>
        <w:jc w:val="left"/>
      </w:pPr>
    </w:p>
    <w:p w14:paraId="2FFA5786" w14:textId="77777777" w:rsidR="00000000" w:rsidRDefault="004342B3">
      <w:pPr>
        <w:pStyle w:val="Normlnweb"/>
        <w:jc w:val="left"/>
      </w:pPr>
      <w:r>
        <w:rPr>
          <w:sz w:val="21"/>
          <w:szCs w:val="21"/>
          <w:u w:val="single"/>
        </w:rPr>
        <w:t xml:space="preserve">Identifikace kupujícího/nabízejícího: </w:t>
      </w:r>
    </w:p>
    <w:p w14:paraId="31FC79C9" w14:textId="77777777" w:rsidR="00000000" w:rsidRDefault="004342B3">
      <w:pPr>
        <w:pStyle w:val="Normlnweb"/>
      </w:pPr>
      <w:r>
        <w:rPr>
          <w:sz w:val="21"/>
          <w:szCs w:val="21"/>
        </w:rPr>
        <w:t>Jméno a příjmení (název společnosti): …….......................………………….......................…</w:t>
      </w:r>
    </w:p>
    <w:p w14:paraId="3DD8E026" w14:textId="77777777" w:rsidR="00000000" w:rsidRDefault="004342B3">
      <w:pPr>
        <w:pStyle w:val="Normlnweb"/>
      </w:pPr>
      <w:r>
        <w:rPr>
          <w:sz w:val="21"/>
          <w:szCs w:val="21"/>
        </w:rPr>
        <w:t>Rodné čísl</w:t>
      </w:r>
      <w:r>
        <w:rPr>
          <w:sz w:val="21"/>
          <w:szCs w:val="21"/>
        </w:rPr>
        <w:t>o (IČ): …….......................………………….......................…</w:t>
      </w:r>
    </w:p>
    <w:p w14:paraId="441BDA43" w14:textId="77777777" w:rsidR="00000000" w:rsidRDefault="004342B3">
      <w:pPr>
        <w:pStyle w:val="Normlnweb"/>
      </w:pPr>
      <w:r>
        <w:rPr>
          <w:sz w:val="21"/>
          <w:szCs w:val="21"/>
        </w:rPr>
        <w:t>Trvalé bydliště (sídlo): …….......................…………………................</w:t>
      </w:r>
    </w:p>
    <w:p w14:paraId="7B91089D" w14:textId="77777777" w:rsidR="00000000" w:rsidRDefault="004342B3">
      <w:pPr>
        <w:pStyle w:val="Normlnweb"/>
      </w:pPr>
      <w:r>
        <w:rPr>
          <w:sz w:val="21"/>
          <w:szCs w:val="21"/>
        </w:rPr>
        <w:t>Telefon a e-mail: …….......................…………………........................</w:t>
      </w:r>
    </w:p>
    <w:p w14:paraId="06046BCB" w14:textId="77777777" w:rsidR="00000000" w:rsidRDefault="004342B3">
      <w:pPr>
        <w:pStyle w:val="Normlnweb"/>
      </w:pPr>
      <w:r>
        <w:rPr>
          <w:sz w:val="21"/>
          <w:szCs w:val="21"/>
        </w:rPr>
        <w:t> Číslo bankovního účtu ………………………………………………</w:t>
      </w:r>
      <w:r>
        <w:rPr>
          <w:sz w:val="21"/>
          <w:szCs w:val="21"/>
        </w:rPr>
        <w:t>…......</w:t>
      </w:r>
    </w:p>
    <w:p w14:paraId="72A80EDA" w14:textId="77777777" w:rsidR="00000000" w:rsidRDefault="004342B3">
      <w:pPr>
        <w:pStyle w:val="Normlnweb"/>
        <w:jc w:val="left"/>
      </w:pPr>
      <w:r>
        <w:rPr>
          <w:sz w:val="21"/>
          <w:szCs w:val="21"/>
        </w:rPr>
        <w:lastRenderedPageBreak/>
        <w:t> </w:t>
      </w:r>
    </w:p>
    <w:p w14:paraId="344EC5AB" w14:textId="77777777" w:rsidR="00000000" w:rsidRDefault="004342B3">
      <w:pPr>
        <w:pStyle w:val="Normlnweb"/>
        <w:spacing w:before="0" w:beforeAutospacing="0"/>
        <w:jc w:val="left"/>
        <w:rPr>
          <w:sz w:val="24"/>
          <w:szCs w:val="24"/>
        </w:rPr>
      </w:pPr>
      <w:r>
        <w:rPr>
          <w:sz w:val="21"/>
          <w:szCs w:val="21"/>
        </w:rPr>
        <w:t>Kupující /nabízející prohlašuje, že není v úpadku, není proti němu vedeno nalézací, exekuční, insolvenční, rozhodčí, správní či jiné řízení, které by bylo způsobilé zpochybnit platnost či účinnost realizační smlouvy.</w:t>
      </w:r>
    </w:p>
    <w:p w14:paraId="4D02105B" w14:textId="77777777" w:rsidR="00000000" w:rsidRDefault="004342B3">
      <w:pPr>
        <w:pStyle w:val="Normlnweb"/>
        <w:spacing w:before="0" w:beforeAutospacing="0"/>
        <w:jc w:val="left"/>
        <w:rPr>
          <w:sz w:val="24"/>
          <w:szCs w:val="24"/>
        </w:rPr>
      </w:pPr>
      <w:r>
        <w:rPr>
          <w:sz w:val="21"/>
          <w:szCs w:val="21"/>
        </w:rPr>
        <w:t> </w:t>
      </w:r>
    </w:p>
    <w:p w14:paraId="633A47BA" w14:textId="34BF725D" w:rsidR="00000000" w:rsidRDefault="004342B3">
      <w:pPr>
        <w:pStyle w:val="Normlnweb"/>
        <w:spacing w:before="0" w:beforeAutospacing="0"/>
        <w:jc w:val="left"/>
        <w:rPr>
          <w:sz w:val="24"/>
          <w:szCs w:val="24"/>
        </w:rPr>
      </w:pPr>
      <w:r>
        <w:rPr>
          <w:sz w:val="21"/>
          <w:szCs w:val="21"/>
        </w:rPr>
        <w:t>Kupující / nabízej</w:t>
      </w:r>
      <w:r>
        <w:rPr>
          <w:sz w:val="21"/>
          <w:szCs w:val="21"/>
        </w:rPr>
        <w:t>ící dále prohlašuje, že není ve vztahu k dlužníkovi osobou blízkou, a tudíž se na kupujícího nevztahuje zákaz dle ustanovení § 295 odst. 1) insolvenčního zákona nabýt předmět koupě nebo pokud je osobou blízkou má souhlas insolvenčního soudu s povolením výj</w:t>
      </w:r>
      <w:r>
        <w:rPr>
          <w:sz w:val="21"/>
          <w:szCs w:val="21"/>
        </w:rPr>
        <w:t>imky ze zákazu nabývání majetku z majetkové podstaty dlužníka ve vztahu k předmětu prodeje.</w:t>
      </w:r>
    </w:p>
    <w:p w14:paraId="4DDE8E26" w14:textId="77777777" w:rsidR="00000000" w:rsidRDefault="004342B3">
      <w:pPr>
        <w:pStyle w:val="Normlnweb"/>
        <w:spacing w:before="0" w:beforeAutospacing="0"/>
        <w:jc w:val="left"/>
        <w:rPr>
          <w:sz w:val="24"/>
          <w:szCs w:val="24"/>
        </w:rPr>
      </w:pPr>
      <w:r>
        <w:rPr>
          <w:sz w:val="21"/>
          <w:szCs w:val="21"/>
        </w:rPr>
        <w:t> </w:t>
      </w:r>
    </w:p>
    <w:p w14:paraId="6E003100" w14:textId="71A1DFCE" w:rsidR="00000000" w:rsidRDefault="004342B3">
      <w:pPr>
        <w:pStyle w:val="Normlnweb"/>
        <w:spacing w:before="0" w:beforeAutospacing="0"/>
        <w:jc w:val="left"/>
        <w:rPr>
          <w:sz w:val="24"/>
          <w:szCs w:val="24"/>
        </w:rPr>
      </w:pPr>
      <w:r>
        <w:rPr>
          <w:sz w:val="21"/>
          <w:szCs w:val="21"/>
        </w:rPr>
        <w:t>Kupující /nabízející bere na vědomí, že v</w:t>
      </w:r>
      <w:r w:rsidR="000C144F">
        <w:rPr>
          <w:sz w:val="21"/>
          <w:szCs w:val="21"/>
        </w:rPr>
        <w:t xml:space="preserve"> </w:t>
      </w:r>
      <w:proofErr w:type="gramStart"/>
      <w:r>
        <w:rPr>
          <w:sz w:val="21"/>
          <w:szCs w:val="21"/>
        </w:rPr>
        <w:t>př</w:t>
      </w:r>
      <w:r w:rsidR="000C144F">
        <w:rPr>
          <w:sz w:val="21"/>
          <w:szCs w:val="21"/>
        </w:rPr>
        <w:t>í</w:t>
      </w:r>
      <w:r>
        <w:rPr>
          <w:sz w:val="21"/>
          <w:szCs w:val="21"/>
        </w:rPr>
        <w:t>padě</w:t>
      </w:r>
      <w:proofErr w:type="gram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pokud nedojde k doplacení celé kupní ceny a uzavření kupní smlouvy ve stanoveném termínu, ztrácí prá</w:t>
      </w:r>
      <w:r>
        <w:rPr>
          <w:sz w:val="21"/>
          <w:szCs w:val="21"/>
        </w:rPr>
        <w:t>vo na uzavření kupní smlouvy a je povinen uhradit organizátorovi/ zprostředkovateli zpeněžení smluvní pokutu ve výši kauce. Smluvní pokuta je splatná dne následujícího po dni, v němž marně uplynula lhůta pro uzavření kupní smlouvy. Organizátor/ zprostředko</w:t>
      </w:r>
      <w:r>
        <w:rPr>
          <w:sz w:val="21"/>
          <w:szCs w:val="21"/>
        </w:rPr>
        <w:t>vatel zpeněžení je oprávněn jednostranně započíst pohledávku nabízejícího na vrácení kauce na úhradu smluvní pokuty za nedoplacení kupní ceny a neuzavření kupní smlouvy ve stanoveném termínu.</w:t>
      </w:r>
    </w:p>
    <w:p w14:paraId="1864CE1B" w14:textId="77777777" w:rsidR="00000000" w:rsidRDefault="004342B3">
      <w:pPr>
        <w:pStyle w:val="Normlnweb"/>
      </w:pPr>
      <w:r>
        <w:rPr>
          <w:sz w:val="21"/>
          <w:szCs w:val="21"/>
        </w:rPr>
        <w:t xml:space="preserve">Kupující /nabízející bere na vědomí, že k podpisu Kupní smlouvy </w:t>
      </w:r>
      <w:r>
        <w:rPr>
          <w:sz w:val="21"/>
          <w:szCs w:val="21"/>
        </w:rPr>
        <w:t>dojde až po doplacení celé kupní ceny. </w:t>
      </w:r>
    </w:p>
    <w:p w14:paraId="6E439415" w14:textId="77777777" w:rsidR="00000000" w:rsidRDefault="004342B3">
      <w:pPr>
        <w:pStyle w:val="Normlnweb"/>
      </w:pPr>
      <w:r>
        <w:rPr>
          <w:rStyle w:val="Siln"/>
          <w:sz w:val="21"/>
          <w:szCs w:val="21"/>
        </w:rPr>
        <w:t>Nabídku je nutné učinit písemně, a to na e-mail zverina@prokonzulta.cz, nebo poštou na adresu PROKONZULTA, a.s., Křenová 299/ 26, 602 00 Brno.</w:t>
      </w:r>
    </w:p>
    <w:p w14:paraId="3194E543" w14:textId="77777777" w:rsidR="00000000" w:rsidRDefault="004342B3">
      <w:pPr>
        <w:pStyle w:val="Normlnweb"/>
        <w:spacing w:line="480" w:lineRule="auto"/>
        <w:jc w:val="left"/>
      </w:pPr>
    </w:p>
    <w:p w14:paraId="382C0A17" w14:textId="77777777" w:rsidR="00000000" w:rsidRDefault="004342B3">
      <w:pPr>
        <w:pStyle w:val="Normlnweb"/>
        <w:spacing w:line="480" w:lineRule="auto"/>
        <w:jc w:val="left"/>
      </w:pPr>
    </w:p>
    <w:p w14:paraId="0C8BEA87" w14:textId="77777777" w:rsidR="00000000" w:rsidRDefault="004342B3">
      <w:pPr>
        <w:pStyle w:val="Normlnweb"/>
        <w:spacing w:line="480" w:lineRule="auto"/>
        <w:jc w:val="left"/>
      </w:pPr>
      <w:r>
        <w:rPr>
          <w:sz w:val="21"/>
          <w:szCs w:val="21"/>
        </w:rPr>
        <w:t>V …...................... dne .......................................</w:t>
      </w:r>
    </w:p>
    <w:p w14:paraId="6EB0EC2C" w14:textId="77777777" w:rsidR="00000000" w:rsidRDefault="004342B3">
      <w:pPr>
        <w:pStyle w:val="Normlnweb"/>
        <w:spacing w:line="480" w:lineRule="auto"/>
        <w:jc w:val="left"/>
      </w:pPr>
    </w:p>
    <w:p w14:paraId="1461377E" w14:textId="77777777" w:rsidR="00000000" w:rsidRDefault="004342B3">
      <w:pPr>
        <w:pStyle w:val="Normlnweb"/>
        <w:spacing w:line="480" w:lineRule="auto"/>
        <w:jc w:val="left"/>
      </w:pPr>
    </w:p>
    <w:p w14:paraId="709A98A3" w14:textId="77777777" w:rsidR="00000000" w:rsidRDefault="004342B3">
      <w:pPr>
        <w:pStyle w:val="Normlnweb"/>
        <w:spacing w:line="480" w:lineRule="auto"/>
      </w:pPr>
      <w:r>
        <w:rPr>
          <w:sz w:val="21"/>
          <w:szCs w:val="21"/>
        </w:rPr>
        <w:t> Podpis zájemce ……………………………….</w:t>
      </w:r>
    </w:p>
    <w:p w14:paraId="75DEAA6F" w14:textId="77777777" w:rsidR="00000000" w:rsidRDefault="004342B3">
      <w:pPr>
        <w:pStyle w:val="Normlnweb"/>
      </w:pPr>
      <w:r>
        <w:rPr>
          <w:sz w:val="21"/>
          <w:szCs w:val="21"/>
        </w:rPr>
        <w:t> </w:t>
      </w:r>
    </w:p>
    <w:p w14:paraId="7A3D6306" w14:textId="77777777" w:rsidR="00000000" w:rsidRDefault="004342B3">
      <w:pPr>
        <w:pStyle w:val="Normlnweb"/>
      </w:pPr>
    </w:p>
    <w:p w14:paraId="200CE361" w14:textId="77777777" w:rsidR="004342B3" w:rsidRDefault="004342B3">
      <w:pPr>
        <w:pStyle w:val="Normlnweb"/>
      </w:pPr>
      <w:r>
        <w:t> </w:t>
      </w:r>
    </w:p>
    <w:sectPr w:rsidR="004342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44F"/>
    <w:rsid w:val="000C144F"/>
    <w:rsid w:val="00434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1AFF2"/>
  <w15:chartTrackingRefBased/>
  <w15:docId w15:val="{C74362E4-C34E-418A-98EC-65353FB58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eastAsiaTheme="minorEastAsia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sonormal0">
    <w:name w:val="msonormal"/>
    <w:basedOn w:val="Normln"/>
    <w:pPr>
      <w:spacing w:before="100" w:beforeAutospacing="1"/>
      <w:jc w:val="both"/>
    </w:pPr>
    <w:rPr>
      <w:sz w:val="22"/>
      <w:szCs w:val="22"/>
    </w:rPr>
  </w:style>
  <w:style w:type="paragraph" w:styleId="Normlnweb">
    <w:name w:val="Normal (Web)"/>
    <w:basedOn w:val="Normln"/>
    <w:uiPriority w:val="99"/>
    <w:semiHidden/>
    <w:unhideWhenUsed/>
    <w:pPr>
      <w:spacing w:before="100" w:beforeAutospacing="1"/>
      <w:jc w:val="both"/>
    </w:pPr>
    <w:rPr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pPr>
      <w:tabs>
        <w:tab w:val="center" w:pos="4320"/>
        <w:tab w:val="right" w:pos="8640"/>
      </w:tabs>
      <w:jc w:val="center"/>
    </w:pPr>
  </w:style>
  <w:style w:type="character" w:customStyle="1" w:styleId="ZpatChar">
    <w:name w:val="Zápatí Char"/>
    <w:basedOn w:val="Standardnpsmoodstavce"/>
    <w:link w:val="Zpat"/>
    <w:uiPriority w:val="99"/>
    <w:semiHidden/>
    <w:rPr>
      <w:rFonts w:eastAsiaTheme="minorEastAsia"/>
      <w:sz w:val="24"/>
      <w:szCs w:val="24"/>
    </w:rPr>
  </w:style>
  <w:style w:type="character" w:styleId="Siln">
    <w:name w:val="Strong"/>
    <w:basedOn w:val="Standardnpsmoodstavce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469</Words>
  <Characters>2768</Characters>
  <Application>Microsoft Office Word</Application>
  <DocSecurity>0</DocSecurity>
  <Lines>23</Lines>
  <Paragraphs>6</Paragraphs>
  <ScaleCrop>false</ScaleCrop>
  <Company/>
  <LinksUpToDate>false</LinksUpToDate>
  <CharactersWithSpaces>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Zvěřina</dc:creator>
  <cp:keywords/>
  <dc:description/>
  <cp:lastModifiedBy>Tomáš Zvěřina</cp:lastModifiedBy>
  <cp:revision>2</cp:revision>
  <dcterms:created xsi:type="dcterms:W3CDTF">2021-06-11T08:53:00Z</dcterms:created>
  <dcterms:modified xsi:type="dcterms:W3CDTF">2021-06-11T08:53:00Z</dcterms:modified>
</cp:coreProperties>
</file>