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73979" w14:textId="77777777" w:rsidR="004B6080" w:rsidRDefault="004B6080" w:rsidP="00471C7D">
      <w:pPr>
        <w:pStyle w:val="Bezmezer"/>
        <w:jc w:val="center"/>
        <w:rPr>
          <w:rStyle w:val="Siln"/>
          <w:rFonts w:ascii="Calibri" w:hAnsi="Calibri" w:cs="Calibri"/>
          <w:sz w:val="27"/>
          <w:szCs w:val="27"/>
          <w:u w:val="single"/>
        </w:rPr>
      </w:pPr>
    </w:p>
    <w:p w14:paraId="06038A64" w14:textId="23255E16" w:rsidR="00471C7D" w:rsidRPr="00471C7D" w:rsidRDefault="00471C7D" w:rsidP="00471C7D">
      <w:pPr>
        <w:pStyle w:val="Bezmezer"/>
        <w:jc w:val="center"/>
      </w:pPr>
      <w:r w:rsidRPr="00471C7D">
        <w:rPr>
          <w:rStyle w:val="Siln"/>
          <w:rFonts w:ascii="Calibri" w:hAnsi="Calibri" w:cs="Calibri"/>
          <w:sz w:val="27"/>
          <w:szCs w:val="27"/>
          <w:u w:val="single"/>
        </w:rPr>
        <w:t>Nabídka kupní ceny v rámci výběrového řízení (VŘ)</w:t>
      </w:r>
    </w:p>
    <w:p w14:paraId="4338F41E" w14:textId="77777777" w:rsidR="00CB631C" w:rsidRDefault="00CB631C" w:rsidP="00471C7D">
      <w:pPr>
        <w:pStyle w:val="Bezmezer"/>
        <w:jc w:val="center"/>
        <w:rPr>
          <w:rFonts w:ascii="Calibri" w:hAnsi="Calibri" w:cs="Calibri"/>
          <w:sz w:val="21"/>
          <w:szCs w:val="21"/>
        </w:rPr>
      </w:pPr>
      <w:r w:rsidRPr="00A757A7">
        <w:rPr>
          <w:rFonts w:ascii="Calibri" w:hAnsi="Calibri" w:cs="Calibri"/>
          <w:sz w:val="21"/>
          <w:szCs w:val="21"/>
        </w:rPr>
        <w:t>24PP000083</w:t>
      </w:r>
    </w:p>
    <w:p w14:paraId="5C95953B" w14:textId="75010565" w:rsidR="00471C7D" w:rsidRPr="00471C7D" w:rsidRDefault="00471C7D" w:rsidP="00471C7D">
      <w:pPr>
        <w:pStyle w:val="Bezmezer"/>
        <w:jc w:val="center"/>
      </w:pPr>
      <w:r w:rsidRPr="00471C7D">
        <w:rPr>
          <w:rStyle w:val="Siln"/>
          <w:rFonts w:ascii="Calibri" w:hAnsi="Calibri" w:cs="Calibri"/>
        </w:rPr>
        <w:t>Areál Trnitá, okres Brno-město</w:t>
      </w:r>
    </w:p>
    <w:p w14:paraId="718AD69E" w14:textId="361E0A95" w:rsidR="00471C7D" w:rsidRPr="00471C7D" w:rsidRDefault="00471C7D" w:rsidP="00471C7D">
      <w:pPr>
        <w:pStyle w:val="Bezmezer"/>
        <w:jc w:val="center"/>
      </w:pPr>
    </w:p>
    <w:p w14:paraId="76585199" w14:textId="77777777" w:rsidR="00471C7D" w:rsidRPr="00471C7D" w:rsidRDefault="00471C7D" w:rsidP="00471C7D">
      <w:pPr>
        <w:pStyle w:val="Bezmezer"/>
        <w:jc w:val="center"/>
        <w:rPr>
          <w:sz w:val="24"/>
          <w:szCs w:val="24"/>
        </w:rPr>
      </w:pPr>
      <w:r w:rsidRPr="00471C7D">
        <w:rPr>
          <w:sz w:val="21"/>
          <w:szCs w:val="21"/>
        </w:rPr>
        <w:t>v rámci VŘ, s vědomím o stavu předmětu VŘ, Vám tímto činím svoji nabídku kupní ceny na odkoupení předmětu VŘ.</w:t>
      </w:r>
    </w:p>
    <w:p w14:paraId="63B7F455" w14:textId="77777777" w:rsidR="004B6080" w:rsidRDefault="004B6080" w:rsidP="00471C7D">
      <w:pPr>
        <w:pStyle w:val="Normlnweb"/>
        <w:rPr>
          <w:rStyle w:val="Siln"/>
          <w:rFonts w:ascii="Calibri" w:hAnsi="Calibri" w:cs="Calibri"/>
          <w:sz w:val="21"/>
          <w:szCs w:val="21"/>
          <w:u w:val="single"/>
          <w:lang w:val="cs-CZ"/>
        </w:rPr>
      </w:pPr>
    </w:p>
    <w:p w14:paraId="353F517F" w14:textId="6C390D16" w:rsidR="00471C7D" w:rsidRPr="00B44569" w:rsidRDefault="00471C7D" w:rsidP="00471C7D">
      <w:pPr>
        <w:pStyle w:val="Normlnweb"/>
        <w:rPr>
          <w:sz w:val="21"/>
          <w:szCs w:val="21"/>
          <w:lang w:val="cs-CZ"/>
        </w:rPr>
      </w:pPr>
      <w:r w:rsidRPr="00B44569">
        <w:rPr>
          <w:rStyle w:val="Siln"/>
          <w:rFonts w:ascii="Calibri" w:hAnsi="Calibri" w:cs="Calibri"/>
          <w:sz w:val="21"/>
          <w:szCs w:val="21"/>
          <w:u w:val="single"/>
          <w:lang w:val="cs-CZ"/>
        </w:rPr>
        <w:t>Předmět výběrového řízení:</w:t>
      </w:r>
    </w:p>
    <w:p w14:paraId="0AE4B24B" w14:textId="77777777" w:rsidR="00180C30" w:rsidRPr="00B44569" w:rsidRDefault="00180C30" w:rsidP="00180C30">
      <w:pPr>
        <w:spacing w:before="100" w:beforeAutospacing="1"/>
        <w:jc w:val="both"/>
        <w:rPr>
          <w:rFonts w:cstheme="minorHAnsi"/>
          <w:sz w:val="21"/>
          <w:szCs w:val="21"/>
        </w:rPr>
      </w:pPr>
      <w:r w:rsidRPr="00B44569">
        <w:rPr>
          <w:rFonts w:cstheme="minorHAnsi"/>
          <w:sz w:val="21"/>
          <w:szCs w:val="21"/>
        </w:rPr>
        <w:t>- pozemek p. č. 128/16 – zastavěná plocha a nádvoří, evidovaná výměra 402 m</w:t>
      </w:r>
      <w:r w:rsidRPr="00B44569">
        <w:rPr>
          <w:rFonts w:cstheme="minorHAnsi"/>
          <w:sz w:val="21"/>
          <w:szCs w:val="21"/>
          <w:vertAlign w:val="superscript"/>
        </w:rPr>
        <w:t>2</w:t>
      </w:r>
      <w:r w:rsidRPr="00B44569">
        <w:rPr>
          <w:rFonts w:cstheme="minorHAnsi"/>
          <w:sz w:val="21"/>
          <w:szCs w:val="21"/>
        </w:rPr>
        <w:t>, způsob ochrany -  ochr.pásmo nem.kult.pam.,pam.zóny,rezervace,nem.nár.kult.pam</w:t>
      </w:r>
    </w:p>
    <w:p w14:paraId="02988C1D" w14:textId="77777777" w:rsidR="00180C30" w:rsidRPr="00B44569" w:rsidRDefault="00180C30" w:rsidP="00FA2C11">
      <w:pPr>
        <w:pStyle w:val="Bezmezer"/>
        <w:ind w:firstLine="708"/>
        <w:rPr>
          <w:rFonts w:cstheme="minorHAnsi"/>
          <w:sz w:val="21"/>
          <w:szCs w:val="21"/>
        </w:rPr>
      </w:pPr>
      <w:r w:rsidRPr="00B44569">
        <w:rPr>
          <w:rStyle w:val="Zdraznn"/>
          <w:rFonts w:cstheme="minorHAnsi"/>
          <w:sz w:val="21"/>
          <w:szCs w:val="21"/>
        </w:rPr>
        <w:t>Součástí je stavba:</w:t>
      </w:r>
      <w:r w:rsidRPr="00B44569">
        <w:rPr>
          <w:rFonts w:cstheme="minorHAnsi"/>
          <w:sz w:val="21"/>
          <w:szCs w:val="21"/>
        </w:rPr>
        <w:t xml:space="preserve"> Trnitá, č.p. 435, jiná st.</w:t>
      </w:r>
    </w:p>
    <w:p w14:paraId="3143F619" w14:textId="77777777" w:rsidR="00180C30" w:rsidRPr="00B44569" w:rsidRDefault="00180C30" w:rsidP="00FA2C11">
      <w:pPr>
        <w:pStyle w:val="Bezmezer"/>
        <w:ind w:firstLine="708"/>
        <w:rPr>
          <w:rFonts w:cstheme="minorHAnsi"/>
          <w:sz w:val="21"/>
          <w:szCs w:val="21"/>
        </w:rPr>
      </w:pPr>
      <w:r w:rsidRPr="00B44569">
        <w:rPr>
          <w:rStyle w:val="Zdraznn"/>
          <w:rFonts w:cstheme="minorHAnsi"/>
          <w:sz w:val="21"/>
          <w:szCs w:val="21"/>
        </w:rPr>
        <w:t>Stavba stojí na pozemku p.č.:</w:t>
      </w:r>
      <w:r w:rsidRPr="00B44569">
        <w:rPr>
          <w:rFonts w:cstheme="minorHAnsi"/>
          <w:sz w:val="21"/>
          <w:szCs w:val="21"/>
        </w:rPr>
        <w:t xml:space="preserve"> 128/16</w:t>
      </w:r>
    </w:p>
    <w:p w14:paraId="1744F474" w14:textId="77777777" w:rsidR="00180C30" w:rsidRPr="00B44569" w:rsidRDefault="00180C30" w:rsidP="00180C30">
      <w:pPr>
        <w:pStyle w:val="Normlnweb"/>
        <w:rPr>
          <w:rFonts w:asciiTheme="minorHAnsi" w:hAnsiTheme="minorHAnsi" w:cstheme="minorHAnsi"/>
          <w:sz w:val="21"/>
          <w:szCs w:val="21"/>
          <w:lang w:val="cs-CZ"/>
        </w:rPr>
      </w:pPr>
      <w:r w:rsidRPr="00B44569">
        <w:rPr>
          <w:rFonts w:asciiTheme="minorHAnsi" w:hAnsiTheme="minorHAnsi" w:cstheme="minorHAnsi"/>
          <w:sz w:val="21"/>
          <w:szCs w:val="21"/>
          <w:lang w:val="cs-CZ"/>
        </w:rPr>
        <w:t>- pozemek p. č. 128/22 – zastavěná plocha a nádvoří, evidovaná výměra 954 m</w:t>
      </w:r>
      <w:r w:rsidRPr="00B44569">
        <w:rPr>
          <w:rFonts w:asciiTheme="minorHAnsi" w:hAnsiTheme="minorHAnsi" w:cstheme="minorHAnsi"/>
          <w:sz w:val="21"/>
          <w:szCs w:val="21"/>
          <w:vertAlign w:val="superscript"/>
          <w:lang w:val="cs-CZ"/>
        </w:rPr>
        <w:t>2</w:t>
      </w:r>
      <w:r w:rsidRPr="00B44569">
        <w:rPr>
          <w:rFonts w:asciiTheme="minorHAnsi" w:hAnsiTheme="minorHAnsi" w:cstheme="minorHAnsi"/>
          <w:sz w:val="21"/>
          <w:szCs w:val="21"/>
          <w:lang w:val="cs-CZ"/>
        </w:rPr>
        <w:t>, způsob ochrany – ochr.pásmo nem.kult.pam.,pam.zó ny,rezervace,nem.nár.kult.pam</w:t>
      </w:r>
    </w:p>
    <w:p w14:paraId="4B62C8AD" w14:textId="77777777" w:rsidR="00180C30" w:rsidRPr="00B44569" w:rsidRDefault="00180C30" w:rsidP="00FA2C11">
      <w:pPr>
        <w:pStyle w:val="Bezmezer"/>
        <w:ind w:firstLine="708"/>
        <w:rPr>
          <w:rFonts w:cstheme="minorHAnsi"/>
          <w:sz w:val="21"/>
          <w:szCs w:val="21"/>
        </w:rPr>
      </w:pPr>
      <w:r w:rsidRPr="00B44569">
        <w:rPr>
          <w:rStyle w:val="Zdraznn"/>
          <w:rFonts w:cstheme="minorHAnsi"/>
          <w:sz w:val="21"/>
          <w:szCs w:val="21"/>
        </w:rPr>
        <w:t>Součástí je stavba:</w:t>
      </w:r>
      <w:r w:rsidRPr="00B44569">
        <w:rPr>
          <w:rFonts w:cstheme="minorHAnsi"/>
          <w:sz w:val="21"/>
          <w:szCs w:val="21"/>
        </w:rPr>
        <w:t xml:space="preserve"> Trnitá, č.p. 91, obč.vyb.</w:t>
      </w:r>
    </w:p>
    <w:p w14:paraId="27B97A14" w14:textId="77777777" w:rsidR="00180C30" w:rsidRPr="00B44569" w:rsidRDefault="00180C30" w:rsidP="00FA2C11">
      <w:pPr>
        <w:pStyle w:val="Bezmezer"/>
        <w:ind w:firstLine="708"/>
        <w:rPr>
          <w:rFonts w:cstheme="minorHAnsi"/>
          <w:sz w:val="21"/>
          <w:szCs w:val="21"/>
        </w:rPr>
      </w:pPr>
      <w:r w:rsidRPr="00B44569">
        <w:rPr>
          <w:rStyle w:val="Zdraznn"/>
          <w:rFonts w:cstheme="minorHAnsi"/>
          <w:sz w:val="21"/>
          <w:szCs w:val="21"/>
        </w:rPr>
        <w:t>Stavba stojí na pozemku p.č.:</w:t>
      </w:r>
      <w:r w:rsidRPr="00B44569">
        <w:rPr>
          <w:rFonts w:cstheme="minorHAnsi"/>
          <w:sz w:val="21"/>
          <w:szCs w:val="21"/>
        </w:rPr>
        <w:t xml:space="preserve"> 128/22</w:t>
      </w:r>
    </w:p>
    <w:p w14:paraId="118D13F4" w14:textId="77777777" w:rsidR="00180C30" w:rsidRPr="00B44569" w:rsidRDefault="00180C30" w:rsidP="00180C30">
      <w:pPr>
        <w:pStyle w:val="Normlnweb"/>
        <w:rPr>
          <w:rFonts w:asciiTheme="minorHAnsi" w:hAnsiTheme="minorHAnsi" w:cstheme="minorHAnsi"/>
          <w:sz w:val="21"/>
          <w:szCs w:val="21"/>
          <w:lang w:val="cs-CZ"/>
        </w:rPr>
      </w:pPr>
      <w:r w:rsidRPr="00B44569">
        <w:rPr>
          <w:rFonts w:asciiTheme="minorHAnsi" w:hAnsiTheme="minorHAnsi" w:cstheme="minorHAnsi"/>
          <w:sz w:val="21"/>
          <w:szCs w:val="21"/>
          <w:lang w:val="cs-CZ"/>
        </w:rPr>
        <w:t>- pozemek p. č. 128/27 – ostatní plocha, evidovaná výměra 67 m</w:t>
      </w:r>
      <w:r w:rsidRPr="00B44569">
        <w:rPr>
          <w:rFonts w:asciiTheme="minorHAnsi" w:hAnsiTheme="minorHAnsi" w:cstheme="minorHAnsi"/>
          <w:sz w:val="21"/>
          <w:szCs w:val="21"/>
          <w:vertAlign w:val="superscript"/>
          <w:lang w:val="cs-CZ"/>
        </w:rPr>
        <w:t>2</w:t>
      </w:r>
      <w:r w:rsidRPr="00B44569">
        <w:rPr>
          <w:rFonts w:asciiTheme="minorHAnsi" w:hAnsiTheme="minorHAnsi" w:cstheme="minorHAnsi"/>
          <w:sz w:val="21"/>
          <w:szCs w:val="21"/>
          <w:lang w:val="cs-CZ"/>
        </w:rPr>
        <w:t>, způsob ochrany – ochr.pásmo nem.kult.pam.,pam.zóny,rezervace,nem.nár.kult.pam</w:t>
      </w:r>
    </w:p>
    <w:p w14:paraId="6C434471" w14:textId="77777777" w:rsidR="00180C30" w:rsidRPr="00B44569" w:rsidRDefault="00180C30" w:rsidP="00FA2C11">
      <w:pPr>
        <w:pStyle w:val="Bezmezer"/>
        <w:ind w:firstLine="708"/>
        <w:rPr>
          <w:rFonts w:cstheme="minorHAnsi"/>
          <w:sz w:val="21"/>
          <w:szCs w:val="21"/>
        </w:rPr>
      </w:pPr>
      <w:r w:rsidRPr="00B44569">
        <w:rPr>
          <w:rStyle w:val="Zdraznn"/>
          <w:rFonts w:cstheme="minorHAnsi"/>
          <w:sz w:val="21"/>
          <w:szCs w:val="21"/>
        </w:rPr>
        <w:t>Součástí je stavba:</w:t>
      </w:r>
      <w:r w:rsidRPr="00B44569">
        <w:rPr>
          <w:rFonts w:cstheme="minorHAnsi"/>
          <w:sz w:val="21"/>
          <w:szCs w:val="21"/>
        </w:rPr>
        <w:t xml:space="preserve"> bez čp/če, jiná st.</w:t>
      </w:r>
    </w:p>
    <w:p w14:paraId="6BA583DB" w14:textId="77777777" w:rsidR="00180C30" w:rsidRPr="00B44569" w:rsidRDefault="00180C30" w:rsidP="00FA2C11">
      <w:pPr>
        <w:pStyle w:val="Bezmezer"/>
        <w:ind w:firstLine="708"/>
        <w:rPr>
          <w:rFonts w:cstheme="minorHAnsi"/>
          <w:sz w:val="21"/>
          <w:szCs w:val="21"/>
        </w:rPr>
      </w:pPr>
      <w:r w:rsidRPr="00B44569">
        <w:rPr>
          <w:rStyle w:val="Zdraznn"/>
          <w:rFonts w:cstheme="minorHAnsi"/>
          <w:sz w:val="21"/>
          <w:szCs w:val="21"/>
        </w:rPr>
        <w:t>Stavba stojí na pozemku p.č.:</w:t>
      </w:r>
      <w:r w:rsidRPr="00B44569">
        <w:rPr>
          <w:rFonts w:cstheme="minorHAnsi"/>
          <w:sz w:val="21"/>
          <w:szCs w:val="21"/>
        </w:rPr>
        <w:t xml:space="preserve"> 128/27</w:t>
      </w:r>
    </w:p>
    <w:p w14:paraId="47C05C79" w14:textId="77777777" w:rsidR="00180C30" w:rsidRPr="00B44569" w:rsidRDefault="00180C30" w:rsidP="00180C30">
      <w:pPr>
        <w:pStyle w:val="Normlnweb"/>
        <w:rPr>
          <w:rFonts w:asciiTheme="minorHAnsi" w:hAnsiTheme="minorHAnsi" w:cstheme="minorHAnsi"/>
          <w:sz w:val="21"/>
          <w:szCs w:val="21"/>
          <w:lang w:val="cs-CZ"/>
        </w:rPr>
      </w:pPr>
      <w:r w:rsidRPr="00B44569">
        <w:rPr>
          <w:rFonts w:asciiTheme="minorHAnsi" w:hAnsiTheme="minorHAnsi" w:cstheme="minorHAnsi"/>
          <w:sz w:val="21"/>
          <w:szCs w:val="21"/>
          <w:lang w:val="cs-CZ"/>
        </w:rPr>
        <w:t>- pozemek p. č. 128/28 – zastavěná plocha nádvoří, evidovaná výměra 61 m</w:t>
      </w:r>
      <w:r w:rsidRPr="00B44569">
        <w:rPr>
          <w:rFonts w:asciiTheme="minorHAnsi" w:hAnsiTheme="minorHAnsi" w:cstheme="minorHAnsi"/>
          <w:sz w:val="21"/>
          <w:szCs w:val="21"/>
          <w:vertAlign w:val="superscript"/>
          <w:lang w:val="cs-CZ"/>
        </w:rPr>
        <w:t>2</w:t>
      </w:r>
      <w:r w:rsidRPr="00B44569">
        <w:rPr>
          <w:rFonts w:asciiTheme="minorHAnsi" w:hAnsiTheme="minorHAnsi" w:cstheme="minorHAnsi"/>
          <w:sz w:val="21"/>
          <w:szCs w:val="21"/>
          <w:lang w:val="cs-CZ"/>
        </w:rPr>
        <w:t>, způsob využití – společný dvůr, způsob ochrany – ochr.pásmo nem.kult.pam.,pam.zóny,rezervace,nem.nár.kult.pam</w:t>
      </w:r>
    </w:p>
    <w:p w14:paraId="39A867CC" w14:textId="77777777" w:rsidR="00180C30" w:rsidRPr="00B44569" w:rsidRDefault="00180C30" w:rsidP="00180C30">
      <w:pPr>
        <w:pStyle w:val="Normlnweb"/>
        <w:rPr>
          <w:rFonts w:asciiTheme="minorHAnsi" w:hAnsiTheme="minorHAnsi" w:cstheme="minorHAnsi"/>
          <w:sz w:val="21"/>
          <w:szCs w:val="21"/>
          <w:lang w:val="cs-CZ"/>
        </w:rPr>
      </w:pPr>
      <w:r w:rsidRPr="00B44569">
        <w:rPr>
          <w:rFonts w:asciiTheme="minorHAnsi" w:hAnsiTheme="minorHAnsi" w:cstheme="minorHAnsi"/>
          <w:sz w:val="21"/>
          <w:szCs w:val="21"/>
          <w:lang w:val="cs-CZ"/>
        </w:rPr>
        <w:t>- pozemek p. č. 128/31 – ostatní plocha, evidovaná výměra 267 m</w:t>
      </w:r>
      <w:r w:rsidRPr="00B44569">
        <w:rPr>
          <w:rFonts w:asciiTheme="minorHAnsi" w:hAnsiTheme="minorHAnsi" w:cstheme="minorHAnsi"/>
          <w:sz w:val="21"/>
          <w:szCs w:val="21"/>
          <w:vertAlign w:val="superscript"/>
          <w:lang w:val="cs-CZ"/>
        </w:rPr>
        <w:t>2</w:t>
      </w:r>
      <w:r w:rsidRPr="00B44569">
        <w:rPr>
          <w:rFonts w:asciiTheme="minorHAnsi" w:hAnsiTheme="minorHAnsi" w:cstheme="minorHAnsi"/>
          <w:sz w:val="21"/>
          <w:szCs w:val="21"/>
          <w:lang w:val="cs-CZ"/>
        </w:rPr>
        <w:t>, způsob využití – jiná plocha, způsob ochrany – ochr.pásmo nem.kult.pam.,pam.zóny,rezervace,nem.nár.kult.pam</w:t>
      </w:r>
    </w:p>
    <w:p w14:paraId="0CA2CEC9" w14:textId="77777777" w:rsidR="00180C30" w:rsidRPr="00B44569" w:rsidRDefault="00180C30" w:rsidP="00180C30">
      <w:pPr>
        <w:pStyle w:val="Normlnweb"/>
        <w:rPr>
          <w:rFonts w:asciiTheme="minorHAnsi" w:hAnsiTheme="minorHAnsi" w:cstheme="minorHAnsi"/>
          <w:sz w:val="21"/>
          <w:szCs w:val="21"/>
          <w:lang w:val="cs-CZ"/>
        </w:rPr>
      </w:pPr>
      <w:r w:rsidRPr="00B44569">
        <w:rPr>
          <w:rFonts w:asciiTheme="minorHAnsi" w:hAnsiTheme="minorHAnsi" w:cstheme="minorHAnsi"/>
          <w:sz w:val="21"/>
          <w:szCs w:val="21"/>
          <w:lang w:val="cs-CZ"/>
        </w:rPr>
        <w:t> - pozemek p. č. 128/40 – ostatní plocha, evidovaná výměra 18 m</w:t>
      </w:r>
      <w:r w:rsidRPr="00B44569">
        <w:rPr>
          <w:rFonts w:asciiTheme="minorHAnsi" w:hAnsiTheme="minorHAnsi" w:cstheme="minorHAnsi"/>
          <w:sz w:val="21"/>
          <w:szCs w:val="21"/>
          <w:vertAlign w:val="superscript"/>
          <w:lang w:val="cs-CZ"/>
        </w:rPr>
        <w:t>2</w:t>
      </w:r>
      <w:r w:rsidRPr="00B44569">
        <w:rPr>
          <w:rFonts w:asciiTheme="minorHAnsi" w:hAnsiTheme="minorHAnsi" w:cstheme="minorHAnsi"/>
          <w:sz w:val="21"/>
          <w:szCs w:val="21"/>
          <w:lang w:val="cs-CZ"/>
        </w:rPr>
        <w:t>, způsob využití – jiná plocha, způsob ochrany – ochr.pásmo nem.kult.pam.,pam.zóny,rezervace,nem.nár.kult.pam</w:t>
      </w:r>
    </w:p>
    <w:p w14:paraId="5CE3A80B" w14:textId="77777777" w:rsidR="00180C30" w:rsidRPr="00B44569" w:rsidRDefault="00180C30" w:rsidP="00180C30">
      <w:pPr>
        <w:pStyle w:val="Normlnweb"/>
        <w:rPr>
          <w:rFonts w:asciiTheme="minorHAnsi" w:hAnsiTheme="minorHAnsi" w:cstheme="minorHAnsi"/>
          <w:sz w:val="21"/>
          <w:szCs w:val="21"/>
          <w:lang w:val="cs-CZ"/>
        </w:rPr>
      </w:pPr>
      <w:r w:rsidRPr="00B44569">
        <w:rPr>
          <w:rFonts w:asciiTheme="minorHAnsi" w:hAnsiTheme="minorHAnsi" w:cstheme="minorHAnsi"/>
          <w:sz w:val="21"/>
          <w:szCs w:val="21"/>
          <w:lang w:val="cs-CZ"/>
        </w:rPr>
        <w:t xml:space="preserve">vše zapsáno v katastru nemovitostí u Katastrálního úřadu pro Jihomoravský kraj, Katastrální pracoviště Brno-město, obec Brno, katastrální území </w:t>
      </w:r>
      <w:r w:rsidRPr="00B44569">
        <w:rPr>
          <w:rStyle w:val="Siln"/>
          <w:rFonts w:asciiTheme="minorHAnsi" w:hAnsiTheme="minorHAnsi" w:cstheme="minorHAnsi"/>
          <w:sz w:val="21"/>
          <w:szCs w:val="21"/>
          <w:lang w:val="cs-CZ"/>
        </w:rPr>
        <w:t>Trnitá</w:t>
      </w:r>
      <w:r w:rsidRPr="00B44569">
        <w:rPr>
          <w:rFonts w:asciiTheme="minorHAnsi" w:hAnsiTheme="minorHAnsi" w:cstheme="minorHAnsi"/>
          <w:sz w:val="21"/>
          <w:szCs w:val="21"/>
          <w:lang w:val="cs-CZ"/>
        </w:rPr>
        <w:t xml:space="preserve"> na LV 1424.</w:t>
      </w:r>
    </w:p>
    <w:p w14:paraId="24B2A296" w14:textId="77777777" w:rsidR="00180C30" w:rsidRPr="00B44569" w:rsidRDefault="00180C30" w:rsidP="00180C30">
      <w:pPr>
        <w:pStyle w:val="Normlnweb"/>
        <w:rPr>
          <w:rFonts w:asciiTheme="minorHAnsi" w:hAnsiTheme="minorHAnsi" w:cstheme="minorHAnsi"/>
          <w:sz w:val="21"/>
          <w:szCs w:val="21"/>
          <w:lang w:val="cs-CZ"/>
        </w:rPr>
      </w:pPr>
      <w:r w:rsidRPr="00B44569">
        <w:rPr>
          <w:rFonts w:asciiTheme="minorHAnsi" w:hAnsiTheme="minorHAnsi" w:cstheme="minorHAnsi"/>
          <w:sz w:val="21"/>
          <w:szCs w:val="21"/>
          <w:lang w:val="cs-CZ"/>
        </w:rPr>
        <w:t>a dále spoluvlastnický podíl id. 99/256:</w:t>
      </w:r>
    </w:p>
    <w:p w14:paraId="7414203E" w14:textId="77777777" w:rsidR="00180C30" w:rsidRPr="00B44569" w:rsidRDefault="00180C30" w:rsidP="00180C30">
      <w:pPr>
        <w:spacing w:before="100" w:beforeAutospacing="1"/>
        <w:jc w:val="both"/>
        <w:rPr>
          <w:rFonts w:cstheme="minorHAnsi"/>
          <w:sz w:val="21"/>
          <w:szCs w:val="21"/>
        </w:rPr>
      </w:pPr>
      <w:r w:rsidRPr="00B44569">
        <w:rPr>
          <w:rFonts w:cstheme="minorHAnsi"/>
          <w:sz w:val="21"/>
          <w:szCs w:val="21"/>
        </w:rPr>
        <w:t> - pozemek p. č. 128/1 –  zastavěná plocha a nádvoří, evidovaná výměra 18 m</w:t>
      </w:r>
      <w:r w:rsidRPr="00B44569">
        <w:rPr>
          <w:rFonts w:cstheme="minorHAnsi"/>
          <w:sz w:val="21"/>
          <w:szCs w:val="21"/>
          <w:vertAlign w:val="superscript"/>
        </w:rPr>
        <w:t>2</w:t>
      </w:r>
      <w:r w:rsidRPr="00B44569">
        <w:rPr>
          <w:rFonts w:cstheme="minorHAnsi"/>
          <w:sz w:val="21"/>
          <w:szCs w:val="21"/>
        </w:rPr>
        <w:t>, způsob využití – společný dvůr, způsob ochrany – ochr.pásmo nem.kult.pam.,pam.zóny,rezervace,nem.nár.kult.pam</w:t>
      </w:r>
    </w:p>
    <w:p w14:paraId="1E96EB52" w14:textId="45F8E8BC" w:rsidR="00180C30" w:rsidRPr="00B44569" w:rsidRDefault="00180C30" w:rsidP="00180C30">
      <w:pPr>
        <w:pStyle w:val="Normlnweb"/>
        <w:rPr>
          <w:rFonts w:asciiTheme="minorHAnsi" w:hAnsiTheme="minorHAnsi" w:cstheme="minorHAnsi"/>
          <w:sz w:val="21"/>
          <w:szCs w:val="21"/>
          <w:lang w:val="cs-CZ"/>
        </w:rPr>
      </w:pPr>
      <w:r w:rsidRPr="00B44569">
        <w:rPr>
          <w:rFonts w:asciiTheme="minorHAnsi" w:hAnsiTheme="minorHAnsi" w:cstheme="minorHAnsi"/>
          <w:sz w:val="21"/>
          <w:szCs w:val="21"/>
          <w:lang w:val="cs-CZ"/>
        </w:rPr>
        <w:t xml:space="preserve">vše zapsáno v katastru nemovitostí u Katastrálního úřadu pro Jihomoravský kraj, Katastrální pracoviště Brno-město, obec Brno, katastrální území </w:t>
      </w:r>
      <w:r w:rsidRPr="00B44569">
        <w:rPr>
          <w:rStyle w:val="Siln"/>
          <w:rFonts w:asciiTheme="minorHAnsi" w:hAnsiTheme="minorHAnsi" w:cstheme="minorHAnsi"/>
          <w:sz w:val="21"/>
          <w:szCs w:val="21"/>
          <w:lang w:val="cs-CZ"/>
        </w:rPr>
        <w:t>Trnitá</w:t>
      </w:r>
      <w:r w:rsidRPr="00B44569">
        <w:rPr>
          <w:rFonts w:asciiTheme="minorHAnsi" w:hAnsiTheme="minorHAnsi" w:cstheme="minorHAnsi"/>
          <w:sz w:val="21"/>
          <w:szCs w:val="21"/>
          <w:lang w:val="cs-CZ"/>
        </w:rPr>
        <w:t xml:space="preserve"> na LV 370.</w:t>
      </w:r>
    </w:p>
    <w:p w14:paraId="0447157D" w14:textId="77777777" w:rsidR="00471C7D" w:rsidRPr="00B44569" w:rsidRDefault="00471C7D" w:rsidP="00180C30">
      <w:pPr>
        <w:pStyle w:val="Normlnweb"/>
        <w:rPr>
          <w:rStyle w:val="Siln"/>
          <w:rFonts w:asciiTheme="minorHAnsi" w:hAnsiTheme="minorHAnsi" w:cstheme="minorHAnsi"/>
          <w:sz w:val="21"/>
          <w:szCs w:val="21"/>
          <w:u w:val="single"/>
          <w:lang w:val="cs-CZ"/>
        </w:rPr>
      </w:pPr>
    </w:p>
    <w:p w14:paraId="01AAD128" w14:textId="4371B96B" w:rsidR="00471C7D" w:rsidRPr="00B44569" w:rsidRDefault="00471C7D" w:rsidP="00471C7D">
      <w:pPr>
        <w:pStyle w:val="Normlnweb"/>
        <w:spacing w:line="480" w:lineRule="auto"/>
        <w:rPr>
          <w:sz w:val="21"/>
          <w:szCs w:val="21"/>
          <w:lang w:val="cs-CZ"/>
        </w:rPr>
      </w:pPr>
      <w:r w:rsidRPr="00B44569">
        <w:rPr>
          <w:rStyle w:val="Siln"/>
          <w:rFonts w:ascii="Calibri" w:hAnsi="Calibri" w:cs="Calibri"/>
          <w:sz w:val="21"/>
          <w:szCs w:val="21"/>
          <w:lang w:val="cs-CZ"/>
        </w:rPr>
        <w:t>Nabízím kupní cenu za předmět VŘ ve výši:</w:t>
      </w:r>
      <w:r w:rsidRPr="00B44569">
        <w:rPr>
          <w:rFonts w:ascii="Calibri" w:hAnsi="Calibri" w:cs="Calibri"/>
          <w:sz w:val="21"/>
          <w:szCs w:val="21"/>
          <w:lang w:val="cs-CZ"/>
        </w:rPr>
        <w:t> ......................................................... Kč bez DPH.</w:t>
      </w:r>
    </w:p>
    <w:p w14:paraId="1126A767" w14:textId="77777777" w:rsidR="00471C7D" w:rsidRPr="00B44569" w:rsidRDefault="00471C7D" w:rsidP="00471C7D">
      <w:pPr>
        <w:pStyle w:val="Normlnweb"/>
        <w:spacing w:before="0" w:beforeAutospacing="0"/>
        <w:rPr>
          <w:sz w:val="21"/>
          <w:szCs w:val="21"/>
          <w:lang w:val="cs-CZ"/>
        </w:rPr>
      </w:pPr>
      <w:r w:rsidRPr="00B44569">
        <w:rPr>
          <w:rFonts w:ascii="Calibri" w:hAnsi="Calibri" w:cs="Calibri"/>
          <w:sz w:val="21"/>
          <w:szCs w:val="21"/>
          <w:lang w:val="cs-CZ"/>
        </w:rPr>
        <w:t> </w:t>
      </w:r>
    </w:p>
    <w:p w14:paraId="12F0D2EB" w14:textId="77777777" w:rsidR="00471C7D" w:rsidRPr="00B44569" w:rsidRDefault="00471C7D" w:rsidP="00471C7D">
      <w:pPr>
        <w:pStyle w:val="Normlnweb"/>
        <w:spacing w:before="0" w:beforeAutospacing="0"/>
        <w:rPr>
          <w:sz w:val="21"/>
          <w:szCs w:val="21"/>
          <w:lang w:val="cs-CZ"/>
        </w:rPr>
      </w:pPr>
      <w:r w:rsidRPr="00B44569">
        <w:rPr>
          <w:rFonts w:ascii="Calibri" w:hAnsi="Calibri" w:cs="Calibri"/>
          <w:sz w:val="21"/>
          <w:szCs w:val="21"/>
          <w:lang w:val="cs-CZ"/>
        </w:rPr>
        <w:t>(slovy: ……………………………………………………………………………korun českých);</w:t>
      </w:r>
    </w:p>
    <w:p w14:paraId="3BD84A34" w14:textId="77777777" w:rsidR="00471C7D" w:rsidRPr="00B44569" w:rsidRDefault="00471C7D" w:rsidP="00471C7D">
      <w:pPr>
        <w:pStyle w:val="Normlnweb"/>
        <w:spacing w:before="0" w:beforeAutospacing="0"/>
        <w:rPr>
          <w:sz w:val="21"/>
          <w:szCs w:val="21"/>
          <w:lang w:val="cs-CZ"/>
        </w:rPr>
      </w:pPr>
      <w:r w:rsidRPr="00B44569">
        <w:rPr>
          <w:rFonts w:ascii="Calibri" w:hAnsi="Calibri" w:cs="Calibri"/>
          <w:sz w:val="21"/>
          <w:szCs w:val="21"/>
          <w:lang w:val="cs-CZ"/>
        </w:rPr>
        <w:t> </w:t>
      </w:r>
    </w:p>
    <w:p w14:paraId="73A375A5" w14:textId="77777777" w:rsidR="00471C7D" w:rsidRPr="00B44569" w:rsidRDefault="00471C7D" w:rsidP="00471C7D">
      <w:pPr>
        <w:pStyle w:val="Normlnweb"/>
        <w:spacing w:before="0" w:beforeAutospacing="0"/>
        <w:rPr>
          <w:sz w:val="21"/>
          <w:szCs w:val="21"/>
          <w:lang w:val="cs-CZ"/>
        </w:rPr>
      </w:pPr>
      <w:r w:rsidRPr="00B44569">
        <w:rPr>
          <w:rFonts w:ascii="Calibri" w:hAnsi="Calibri" w:cs="Calibri"/>
          <w:sz w:val="21"/>
          <w:szCs w:val="21"/>
          <w:lang w:val="cs-CZ"/>
        </w:rPr>
        <w:t xml:space="preserve">Zavazuji se složit kauci na účet </w:t>
      </w:r>
      <w:r w:rsidRPr="00B44569">
        <w:rPr>
          <w:rFonts w:ascii="Calibri" w:hAnsi="Calibri" w:cs="Calibri"/>
          <w:color w:val="192038"/>
          <w:sz w:val="21"/>
          <w:szCs w:val="21"/>
          <w:shd w:val="clear" w:color="auto" w:fill="FFFFFF"/>
          <w:lang w:val="cs-CZ"/>
        </w:rPr>
        <w:t> 123-8573610267/0100</w:t>
      </w:r>
      <w:r w:rsidRPr="00B44569">
        <w:rPr>
          <w:rFonts w:ascii="Calibri" w:hAnsi="Calibri" w:cs="Calibri"/>
          <w:sz w:val="21"/>
          <w:szCs w:val="21"/>
          <w:lang w:val="cs-CZ"/>
        </w:rPr>
        <w:t>, VS = RČ/ IČ kupujícího, ve výši  </w:t>
      </w:r>
      <w:r w:rsidRPr="00B44569">
        <w:rPr>
          <w:rStyle w:val="Siln"/>
          <w:rFonts w:ascii="Calibri" w:hAnsi="Calibri" w:cs="Calibri"/>
          <w:color w:val="414141"/>
          <w:sz w:val="21"/>
          <w:szCs w:val="21"/>
          <w:shd w:val="clear" w:color="auto" w:fill="FFFFFF"/>
          <w:lang w:val="cs-CZ"/>
        </w:rPr>
        <w:t>1.000.000 </w:t>
      </w:r>
      <w:r w:rsidRPr="00B44569">
        <w:rPr>
          <w:rStyle w:val="Siln"/>
          <w:rFonts w:ascii="Calibri" w:hAnsi="Calibri" w:cs="Calibri"/>
          <w:sz w:val="21"/>
          <w:szCs w:val="21"/>
          <w:lang w:val="cs-CZ"/>
        </w:rPr>
        <w:t>Kč</w:t>
      </w:r>
      <w:r w:rsidRPr="00B44569">
        <w:rPr>
          <w:rFonts w:ascii="Calibri" w:hAnsi="Calibri" w:cs="Calibri"/>
          <w:sz w:val="21"/>
          <w:szCs w:val="21"/>
          <w:lang w:val="cs-CZ"/>
        </w:rPr>
        <w:t>, a to nejpozději k termínu  podání nabídky.</w:t>
      </w:r>
    </w:p>
    <w:p w14:paraId="362300FA" w14:textId="77777777" w:rsidR="004B6080" w:rsidRDefault="004B6080" w:rsidP="00471C7D">
      <w:pPr>
        <w:pStyle w:val="Normlnweb"/>
        <w:rPr>
          <w:rFonts w:ascii="Calibri" w:hAnsi="Calibri" w:cs="Calibri"/>
          <w:sz w:val="21"/>
          <w:szCs w:val="21"/>
          <w:u w:val="single"/>
          <w:lang w:val="cs-CZ"/>
        </w:rPr>
      </w:pPr>
    </w:p>
    <w:p w14:paraId="518015C7" w14:textId="2384BBBD" w:rsidR="00471C7D" w:rsidRPr="00B44569" w:rsidRDefault="00471C7D" w:rsidP="00471C7D">
      <w:pPr>
        <w:pStyle w:val="Normlnweb"/>
        <w:rPr>
          <w:sz w:val="21"/>
          <w:szCs w:val="21"/>
          <w:lang w:val="cs-CZ"/>
        </w:rPr>
      </w:pPr>
      <w:r w:rsidRPr="00B44569">
        <w:rPr>
          <w:rFonts w:ascii="Calibri" w:hAnsi="Calibri" w:cs="Calibri"/>
          <w:sz w:val="21"/>
          <w:szCs w:val="21"/>
          <w:u w:val="single"/>
          <w:lang w:val="cs-CZ"/>
        </w:rPr>
        <w:lastRenderedPageBreak/>
        <w:t xml:space="preserve">Identifikace kupujícího/nabízejícího: </w:t>
      </w:r>
    </w:p>
    <w:p w14:paraId="39D046C4" w14:textId="77777777" w:rsidR="00471C7D" w:rsidRPr="00B44569" w:rsidRDefault="00471C7D" w:rsidP="00471C7D">
      <w:pPr>
        <w:pStyle w:val="Normlnweb"/>
        <w:rPr>
          <w:sz w:val="21"/>
          <w:szCs w:val="21"/>
          <w:lang w:val="cs-CZ"/>
        </w:rPr>
      </w:pPr>
      <w:r w:rsidRPr="00B44569">
        <w:rPr>
          <w:rFonts w:ascii="Calibri" w:hAnsi="Calibri" w:cs="Calibri"/>
          <w:sz w:val="21"/>
          <w:szCs w:val="21"/>
          <w:lang w:val="cs-CZ"/>
        </w:rPr>
        <w:t>Jméno a příjmení (název společnosti): …….......................………………….......................…</w:t>
      </w:r>
    </w:p>
    <w:p w14:paraId="06378E05" w14:textId="77777777" w:rsidR="00471C7D" w:rsidRPr="00B44569" w:rsidRDefault="00471C7D" w:rsidP="00471C7D">
      <w:pPr>
        <w:pStyle w:val="Normlnweb"/>
        <w:rPr>
          <w:sz w:val="21"/>
          <w:szCs w:val="21"/>
          <w:lang w:val="cs-CZ"/>
        </w:rPr>
      </w:pPr>
      <w:r w:rsidRPr="00B44569">
        <w:rPr>
          <w:rFonts w:ascii="Calibri" w:hAnsi="Calibri" w:cs="Calibri"/>
          <w:sz w:val="21"/>
          <w:szCs w:val="21"/>
          <w:lang w:val="cs-CZ"/>
        </w:rPr>
        <w:t>Rodné číslo (IČ): …….......................………………….......................…</w:t>
      </w:r>
    </w:p>
    <w:p w14:paraId="1C500DDE" w14:textId="77777777" w:rsidR="00471C7D" w:rsidRPr="00B44569" w:rsidRDefault="00471C7D" w:rsidP="00471C7D">
      <w:pPr>
        <w:pStyle w:val="Normlnweb"/>
        <w:rPr>
          <w:sz w:val="21"/>
          <w:szCs w:val="21"/>
          <w:lang w:val="cs-CZ"/>
        </w:rPr>
      </w:pPr>
      <w:r w:rsidRPr="00B44569">
        <w:rPr>
          <w:rFonts w:ascii="Calibri" w:hAnsi="Calibri" w:cs="Calibri"/>
          <w:sz w:val="21"/>
          <w:szCs w:val="21"/>
          <w:lang w:val="cs-CZ"/>
        </w:rPr>
        <w:t>Trvalé bydliště (sídlo): …….......................…………………................</w:t>
      </w:r>
    </w:p>
    <w:p w14:paraId="4630AC07" w14:textId="77777777" w:rsidR="00471C7D" w:rsidRPr="00B44569" w:rsidRDefault="00471C7D" w:rsidP="00471C7D">
      <w:pPr>
        <w:pStyle w:val="Normlnweb"/>
        <w:rPr>
          <w:sz w:val="21"/>
          <w:szCs w:val="21"/>
          <w:lang w:val="cs-CZ"/>
        </w:rPr>
      </w:pPr>
      <w:r w:rsidRPr="00B44569">
        <w:rPr>
          <w:rFonts w:ascii="Calibri" w:hAnsi="Calibri" w:cs="Calibri"/>
          <w:sz w:val="21"/>
          <w:szCs w:val="21"/>
          <w:lang w:val="cs-CZ"/>
        </w:rPr>
        <w:t>Telefon a e-mail: …….......................…………………........................</w:t>
      </w:r>
    </w:p>
    <w:p w14:paraId="54447317" w14:textId="77777777" w:rsidR="00471C7D" w:rsidRPr="00B44569" w:rsidRDefault="00471C7D" w:rsidP="00471C7D">
      <w:pPr>
        <w:pStyle w:val="Normlnweb"/>
        <w:rPr>
          <w:sz w:val="21"/>
          <w:szCs w:val="21"/>
          <w:lang w:val="cs-CZ"/>
        </w:rPr>
      </w:pPr>
      <w:r w:rsidRPr="00B44569">
        <w:rPr>
          <w:rFonts w:ascii="Calibri" w:hAnsi="Calibri" w:cs="Calibri"/>
          <w:sz w:val="21"/>
          <w:szCs w:val="21"/>
          <w:lang w:val="cs-CZ"/>
        </w:rPr>
        <w:t> Číslo bankovního účtu …………………………………………………......</w:t>
      </w:r>
    </w:p>
    <w:p w14:paraId="61001E6F" w14:textId="77777777" w:rsidR="00471C7D" w:rsidRPr="00B44569" w:rsidRDefault="00471C7D" w:rsidP="00471C7D">
      <w:pPr>
        <w:rPr>
          <w:rFonts w:eastAsia="Times New Roman"/>
          <w:sz w:val="21"/>
          <w:szCs w:val="21"/>
        </w:rPr>
      </w:pPr>
      <w:r w:rsidRPr="00B44569">
        <w:rPr>
          <w:rFonts w:ascii="Calibri" w:eastAsia="Times New Roman" w:hAnsi="Calibri" w:cs="Calibri"/>
          <w:sz w:val="21"/>
          <w:szCs w:val="21"/>
        </w:rPr>
        <w:t> </w:t>
      </w:r>
    </w:p>
    <w:p w14:paraId="5C9C6370" w14:textId="77777777" w:rsidR="00471C7D" w:rsidRPr="00B44569" w:rsidRDefault="00471C7D" w:rsidP="00471C7D">
      <w:pPr>
        <w:pStyle w:val="Normlnweb"/>
        <w:rPr>
          <w:sz w:val="21"/>
          <w:szCs w:val="21"/>
          <w:lang w:val="cs-CZ"/>
        </w:rPr>
      </w:pPr>
      <w:r w:rsidRPr="00B44569">
        <w:rPr>
          <w:rFonts w:ascii="Calibri" w:hAnsi="Calibri" w:cs="Calibri"/>
          <w:sz w:val="21"/>
          <w:szCs w:val="21"/>
          <w:lang w:val="cs-CZ"/>
        </w:rPr>
        <w:t>Prohlašuji, že nejsem v úpadku, není proti mně vedeno nalézací, exekuční, insolvenční, rozhodčí, správní či jiné řízení, které by bylo způsobilé zpochybnit platnost či účinnost realizační smlouvy.</w:t>
      </w:r>
    </w:p>
    <w:p w14:paraId="6319A9FD" w14:textId="55784565" w:rsidR="00471C7D" w:rsidRPr="00B44569" w:rsidRDefault="00471C7D" w:rsidP="00471C7D">
      <w:pPr>
        <w:pStyle w:val="Normlnweb"/>
        <w:rPr>
          <w:sz w:val="21"/>
          <w:szCs w:val="21"/>
          <w:lang w:val="cs-CZ"/>
        </w:rPr>
      </w:pPr>
      <w:r w:rsidRPr="00B44569">
        <w:rPr>
          <w:rFonts w:ascii="Calibri" w:hAnsi="Calibri" w:cs="Calibri"/>
          <w:sz w:val="21"/>
          <w:szCs w:val="21"/>
          <w:lang w:val="cs-CZ"/>
        </w:rPr>
        <w:t>Prohlašuji, že nejsem ve vztahu k dlužníkovi osobou blízkou, a tudíž se na mne nevztahuje zákaz dle ustanovení § 295 odst. 1) insolvenčního zákona nabýt předmět koupě nebo pokud jsem osobou blízkou mám souhlas insolvenčního soudu s povolením výjimky ze zákazu nabývání majetku z majetkové podstaty dlužníka ve vztahu k předmětu prodeje.</w:t>
      </w:r>
    </w:p>
    <w:p w14:paraId="6A9B4A04" w14:textId="77777777" w:rsidR="00471C7D" w:rsidRPr="00B44569" w:rsidRDefault="00471C7D" w:rsidP="00471C7D">
      <w:pPr>
        <w:pStyle w:val="Normlnweb"/>
        <w:rPr>
          <w:sz w:val="21"/>
          <w:szCs w:val="21"/>
          <w:lang w:val="cs-CZ"/>
        </w:rPr>
      </w:pPr>
      <w:r w:rsidRPr="00B44569">
        <w:rPr>
          <w:rFonts w:ascii="Calibri" w:hAnsi="Calibri" w:cs="Calibri"/>
          <w:sz w:val="21"/>
          <w:szCs w:val="21"/>
          <w:lang w:val="cs-CZ"/>
        </w:rPr>
        <w:t>Rovněž potvrzuji finanční připravenost – uvedenou částku můžu složit na předepsaný účet.</w:t>
      </w:r>
    </w:p>
    <w:p w14:paraId="62736600" w14:textId="77777777" w:rsidR="00471C7D" w:rsidRPr="00B44569" w:rsidRDefault="00471C7D" w:rsidP="00471C7D">
      <w:pPr>
        <w:pStyle w:val="Normlnweb"/>
        <w:rPr>
          <w:sz w:val="21"/>
          <w:szCs w:val="21"/>
          <w:lang w:val="cs-CZ"/>
        </w:rPr>
      </w:pPr>
      <w:r w:rsidRPr="00B44569">
        <w:rPr>
          <w:rFonts w:ascii="Calibri" w:hAnsi="Calibri" w:cs="Calibri"/>
          <w:sz w:val="21"/>
          <w:szCs w:val="21"/>
          <w:lang w:val="cs-CZ"/>
        </w:rPr>
        <w:t>Zavazuji se uhradit kupní cenu a uzavřít kupní smlouvu v termínech uvedených v podmínkách VŘ. Závaznost nabídky je dle podmínek VŘ.</w:t>
      </w:r>
    </w:p>
    <w:p w14:paraId="001CF315" w14:textId="77777777" w:rsidR="00471C7D" w:rsidRPr="00B44569" w:rsidRDefault="00471C7D" w:rsidP="00471C7D">
      <w:pPr>
        <w:pStyle w:val="Normlnweb"/>
        <w:rPr>
          <w:sz w:val="21"/>
          <w:szCs w:val="21"/>
          <w:lang w:val="cs-CZ"/>
        </w:rPr>
      </w:pPr>
      <w:r w:rsidRPr="00B44569">
        <w:rPr>
          <w:rFonts w:ascii="Calibri" w:hAnsi="Calibri" w:cs="Calibri"/>
          <w:sz w:val="21"/>
          <w:szCs w:val="21"/>
          <w:lang w:val="cs-CZ"/>
        </w:rPr>
        <w:t xml:space="preserve">Beru na vědomí, že podáním nabídky kupní ceny souhlasím s Všeobecnými obchodními podmínkami (VOP). </w:t>
      </w:r>
    </w:p>
    <w:p w14:paraId="71A62160" w14:textId="020B0930" w:rsidR="00471C7D" w:rsidRPr="00B44569" w:rsidRDefault="00471C7D" w:rsidP="00471C7D">
      <w:pPr>
        <w:pStyle w:val="Normlnweb"/>
        <w:rPr>
          <w:sz w:val="21"/>
          <w:szCs w:val="21"/>
          <w:lang w:val="cs-CZ"/>
        </w:rPr>
      </w:pPr>
      <w:r w:rsidRPr="00B44569">
        <w:rPr>
          <w:rFonts w:ascii="Calibri" w:hAnsi="Calibri" w:cs="Calibri"/>
          <w:sz w:val="21"/>
          <w:szCs w:val="21"/>
          <w:lang w:val="cs-CZ"/>
        </w:rPr>
        <w:t xml:space="preserve">Beru na vědomí skutečnost, že správní poplatky za návrh vkladu do katastru hradí kupující. </w:t>
      </w:r>
    </w:p>
    <w:p w14:paraId="0D5B5B49" w14:textId="6EEF158B" w:rsidR="00471C7D" w:rsidRPr="00B44569" w:rsidRDefault="00471C7D" w:rsidP="00471C7D">
      <w:pPr>
        <w:pStyle w:val="Normlnweb"/>
        <w:rPr>
          <w:sz w:val="21"/>
          <w:szCs w:val="21"/>
          <w:lang w:val="cs-CZ"/>
        </w:rPr>
      </w:pPr>
      <w:r w:rsidRPr="00B44569">
        <w:rPr>
          <w:rStyle w:val="Siln"/>
          <w:rFonts w:ascii="Calibri" w:hAnsi="Calibri" w:cs="Calibri"/>
          <w:sz w:val="21"/>
          <w:szCs w:val="21"/>
          <w:lang w:val="cs-CZ"/>
        </w:rPr>
        <w:t xml:space="preserve">Tuto nabídku je nutné v souladu s podmínkami VŘ  doručit organizátorovi v elektronické podobě přes portál </w:t>
      </w:r>
      <w:r w:rsidRPr="00B44569">
        <w:rPr>
          <w:rStyle w:val="Siln"/>
          <w:rFonts w:ascii="Calibri" w:hAnsi="Calibri" w:cs="Calibri"/>
          <w:sz w:val="21"/>
          <w:szCs w:val="21"/>
          <w:u w:val="single"/>
          <w:lang w:val="cs-CZ"/>
        </w:rPr>
        <w:t>www.prokonzulta.cz</w:t>
      </w:r>
      <w:r w:rsidRPr="00B44569">
        <w:rPr>
          <w:rStyle w:val="Siln"/>
          <w:rFonts w:ascii="Calibri" w:hAnsi="Calibri" w:cs="Calibri"/>
          <w:sz w:val="21"/>
          <w:szCs w:val="21"/>
          <w:lang w:val="cs-CZ"/>
        </w:rPr>
        <w:t> se všemi náležitostmi uvedenými v podmínkách VŘ.</w:t>
      </w:r>
    </w:p>
    <w:p w14:paraId="04C9C7AE" w14:textId="77777777" w:rsidR="00471C7D" w:rsidRPr="00B44569" w:rsidRDefault="00471C7D" w:rsidP="00471C7D">
      <w:pPr>
        <w:pStyle w:val="Bezmezer"/>
        <w:rPr>
          <w:sz w:val="21"/>
          <w:szCs w:val="21"/>
        </w:rPr>
      </w:pPr>
    </w:p>
    <w:p w14:paraId="1E0FFDE6" w14:textId="77777777" w:rsidR="00471C7D" w:rsidRPr="00B44569" w:rsidRDefault="00471C7D" w:rsidP="00471C7D">
      <w:pPr>
        <w:pStyle w:val="Bezmezer"/>
        <w:rPr>
          <w:rFonts w:ascii="Calibri" w:hAnsi="Calibri" w:cs="Calibri"/>
          <w:sz w:val="21"/>
          <w:szCs w:val="21"/>
        </w:rPr>
      </w:pPr>
    </w:p>
    <w:p w14:paraId="4BFE0E9D" w14:textId="0F085E21" w:rsidR="00471C7D" w:rsidRPr="00B44569" w:rsidRDefault="00471C7D" w:rsidP="00471C7D">
      <w:pPr>
        <w:pStyle w:val="Bezmezer"/>
        <w:rPr>
          <w:sz w:val="21"/>
          <w:szCs w:val="21"/>
        </w:rPr>
      </w:pPr>
      <w:r w:rsidRPr="00B44569">
        <w:rPr>
          <w:rFonts w:ascii="Calibri" w:hAnsi="Calibri" w:cs="Calibri"/>
          <w:sz w:val="21"/>
          <w:szCs w:val="21"/>
        </w:rPr>
        <w:t>V …............................dne .................................. 2024</w:t>
      </w:r>
    </w:p>
    <w:p w14:paraId="6C8383E9" w14:textId="77777777" w:rsidR="00471C7D" w:rsidRPr="00B44569" w:rsidRDefault="00471C7D" w:rsidP="00471C7D">
      <w:pPr>
        <w:pStyle w:val="Bezmezer"/>
        <w:rPr>
          <w:sz w:val="21"/>
          <w:szCs w:val="21"/>
        </w:rPr>
      </w:pPr>
    </w:p>
    <w:p w14:paraId="28B533E3" w14:textId="77777777" w:rsidR="00471C7D" w:rsidRPr="00B44569" w:rsidRDefault="00471C7D" w:rsidP="00471C7D">
      <w:pPr>
        <w:pStyle w:val="Bezmezer"/>
        <w:rPr>
          <w:rFonts w:ascii="Calibri" w:hAnsi="Calibri" w:cs="Calibri"/>
          <w:sz w:val="21"/>
          <w:szCs w:val="21"/>
        </w:rPr>
      </w:pPr>
    </w:p>
    <w:p w14:paraId="0C686A8C" w14:textId="10D6D25B" w:rsidR="00471C7D" w:rsidRPr="00B44569" w:rsidRDefault="00471C7D" w:rsidP="00471C7D">
      <w:pPr>
        <w:pStyle w:val="Bezmezer"/>
        <w:rPr>
          <w:sz w:val="21"/>
          <w:szCs w:val="21"/>
        </w:rPr>
      </w:pPr>
      <w:r w:rsidRPr="00B44569">
        <w:rPr>
          <w:rFonts w:ascii="Calibri" w:hAnsi="Calibri" w:cs="Calibri"/>
          <w:sz w:val="21"/>
          <w:szCs w:val="21"/>
        </w:rPr>
        <w:t>Podpis zájemce ……………………………….</w:t>
      </w:r>
    </w:p>
    <w:p w14:paraId="1CCC3BBA" w14:textId="77777777" w:rsidR="00471C7D" w:rsidRPr="00B44569" w:rsidRDefault="00471C7D" w:rsidP="00471C7D">
      <w:pPr>
        <w:pStyle w:val="Bezmezer"/>
        <w:rPr>
          <w:sz w:val="21"/>
          <w:szCs w:val="21"/>
        </w:rPr>
      </w:pPr>
    </w:p>
    <w:sectPr w:rsidR="00471C7D" w:rsidRPr="00B44569" w:rsidSect="00217359">
      <w:footerReference w:type="default" r:id="rId7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388CA" w14:textId="77777777" w:rsidR="00217359" w:rsidRDefault="00217359" w:rsidP="00330DE9">
      <w:pPr>
        <w:spacing w:after="0" w:line="240" w:lineRule="auto"/>
      </w:pPr>
      <w:r>
        <w:separator/>
      </w:r>
    </w:p>
  </w:endnote>
  <w:endnote w:type="continuationSeparator" w:id="0">
    <w:p w14:paraId="243A72C3" w14:textId="77777777" w:rsidR="00217359" w:rsidRDefault="00217359" w:rsidP="00330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theme="minorHAnsi"/>
        <w:sz w:val="20"/>
        <w:szCs w:val="20"/>
      </w:rPr>
      <w:id w:val="706527513"/>
      <w:docPartObj>
        <w:docPartGallery w:val="Page Numbers (Bottom of Page)"/>
        <w:docPartUnique/>
      </w:docPartObj>
    </w:sdtPr>
    <w:sdtEndPr/>
    <w:sdtContent>
      <w:sdt>
        <w:sdtPr>
          <w:rPr>
            <w:rFonts w:cstheme="minorHAnsi"/>
            <w:sz w:val="20"/>
            <w:szCs w:val="20"/>
          </w:rPr>
          <w:id w:val="1311210858"/>
          <w:docPartObj>
            <w:docPartGallery w:val="Page Numbers (Top of Page)"/>
            <w:docPartUnique/>
          </w:docPartObj>
        </w:sdtPr>
        <w:sdtEndPr/>
        <w:sdtContent>
          <w:p w14:paraId="1017739C" w14:textId="77777777" w:rsidR="000A0E8C" w:rsidRPr="00A86960" w:rsidRDefault="000A0E8C" w:rsidP="000A0E8C">
            <w:pPr>
              <w:pStyle w:val="Zpat"/>
              <w:jc w:val="center"/>
              <w:rPr>
                <w:rFonts w:cstheme="minorHAnsi"/>
                <w:sz w:val="20"/>
                <w:szCs w:val="20"/>
              </w:rPr>
            </w:pPr>
            <w:r w:rsidRPr="00A86960">
              <w:rPr>
                <w:rFonts w:cstheme="minorHAnsi"/>
                <w:sz w:val="20"/>
                <w:szCs w:val="20"/>
              </w:rPr>
              <w:t xml:space="preserve">Stránka </w:t>
            </w:r>
            <w:r w:rsidRPr="00A86960">
              <w:rPr>
                <w:rFonts w:cstheme="minorHAnsi"/>
                <w:b/>
                <w:bCs/>
                <w:sz w:val="20"/>
                <w:szCs w:val="20"/>
              </w:rPr>
              <w:fldChar w:fldCharType="begin"/>
            </w:r>
            <w:r w:rsidRPr="00A86960">
              <w:rPr>
                <w:rFonts w:cstheme="minorHAnsi"/>
                <w:b/>
                <w:bCs/>
                <w:sz w:val="20"/>
                <w:szCs w:val="20"/>
              </w:rPr>
              <w:instrText>PAGE</w:instrText>
            </w:r>
            <w:r w:rsidRPr="00A86960">
              <w:rPr>
                <w:rFonts w:cstheme="minorHAnsi"/>
                <w:b/>
                <w:bCs/>
                <w:sz w:val="20"/>
                <w:szCs w:val="20"/>
              </w:rPr>
              <w:fldChar w:fldCharType="separate"/>
            </w:r>
            <w:r w:rsidR="00E84C22">
              <w:rPr>
                <w:rFonts w:cstheme="minorHAnsi"/>
                <w:b/>
                <w:bCs/>
                <w:noProof/>
                <w:sz w:val="20"/>
                <w:szCs w:val="20"/>
              </w:rPr>
              <w:t>3</w:t>
            </w:r>
            <w:r w:rsidRPr="00A86960">
              <w:rPr>
                <w:rFonts w:cstheme="minorHAnsi"/>
                <w:b/>
                <w:bCs/>
                <w:sz w:val="20"/>
                <w:szCs w:val="20"/>
              </w:rPr>
              <w:fldChar w:fldCharType="end"/>
            </w:r>
            <w:r w:rsidRPr="00A86960">
              <w:rPr>
                <w:rFonts w:cstheme="minorHAnsi"/>
                <w:sz w:val="20"/>
                <w:szCs w:val="20"/>
              </w:rPr>
              <w:t xml:space="preserve"> z </w:t>
            </w:r>
            <w:r w:rsidRPr="00A86960">
              <w:rPr>
                <w:rFonts w:cstheme="minorHAnsi"/>
                <w:b/>
                <w:bCs/>
                <w:sz w:val="20"/>
                <w:szCs w:val="20"/>
              </w:rPr>
              <w:fldChar w:fldCharType="begin"/>
            </w:r>
            <w:r w:rsidRPr="00A86960">
              <w:rPr>
                <w:rFonts w:cstheme="minorHAnsi"/>
                <w:b/>
                <w:bCs/>
                <w:sz w:val="20"/>
                <w:szCs w:val="20"/>
              </w:rPr>
              <w:instrText>NUMPAGES</w:instrText>
            </w:r>
            <w:r w:rsidRPr="00A86960">
              <w:rPr>
                <w:rFonts w:cstheme="minorHAnsi"/>
                <w:b/>
                <w:bCs/>
                <w:sz w:val="20"/>
                <w:szCs w:val="20"/>
              </w:rPr>
              <w:fldChar w:fldCharType="separate"/>
            </w:r>
            <w:r w:rsidR="00E84C22">
              <w:rPr>
                <w:rFonts w:cstheme="minorHAnsi"/>
                <w:b/>
                <w:bCs/>
                <w:noProof/>
                <w:sz w:val="20"/>
                <w:szCs w:val="20"/>
              </w:rPr>
              <w:t>3</w:t>
            </w:r>
            <w:r w:rsidRPr="00A86960">
              <w:rPr>
                <w:rFonts w:cstheme="minorHAnsi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118648" w14:textId="77777777" w:rsidR="00217359" w:rsidRDefault="00217359" w:rsidP="00330DE9">
      <w:pPr>
        <w:spacing w:after="0" w:line="240" w:lineRule="auto"/>
      </w:pPr>
      <w:r>
        <w:separator/>
      </w:r>
    </w:p>
  </w:footnote>
  <w:footnote w:type="continuationSeparator" w:id="0">
    <w:p w14:paraId="3DF2CF8C" w14:textId="77777777" w:rsidR="00217359" w:rsidRDefault="00217359" w:rsidP="00330D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34552"/>
    <w:multiLevelType w:val="hybridMultilevel"/>
    <w:tmpl w:val="AD401D3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B7539"/>
    <w:multiLevelType w:val="hybridMultilevel"/>
    <w:tmpl w:val="53D6CBC8"/>
    <w:lvl w:ilvl="0" w:tplc="68E22650">
      <w:start w:val="3"/>
      <w:numFmt w:val="bullet"/>
      <w:lvlText w:val="-"/>
      <w:lvlJc w:val="left"/>
      <w:pPr>
        <w:ind w:left="45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106C3BD0"/>
    <w:multiLevelType w:val="hybridMultilevel"/>
    <w:tmpl w:val="A938450C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FC6FE3"/>
    <w:multiLevelType w:val="hybridMultilevel"/>
    <w:tmpl w:val="0840DF5C"/>
    <w:lvl w:ilvl="0" w:tplc="16726DEA">
      <w:start w:val="1"/>
      <w:numFmt w:val="bullet"/>
      <w:lvlText w:val="-"/>
      <w:lvlJc w:val="left"/>
      <w:pPr>
        <w:ind w:left="927" w:hanging="360"/>
      </w:pPr>
      <w:rPr>
        <w:rFonts w:ascii="Garamond" w:eastAsia="Times New Roman" w:hAnsi="Garamond" w:cs="Arial" w:hint="default"/>
      </w:rPr>
    </w:lvl>
    <w:lvl w:ilvl="1" w:tplc="0405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1C78689F"/>
    <w:multiLevelType w:val="hybridMultilevel"/>
    <w:tmpl w:val="6BC868B0"/>
    <w:lvl w:ilvl="0" w:tplc="839ED9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  <w:sz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F901DC5"/>
    <w:multiLevelType w:val="multilevel"/>
    <w:tmpl w:val="7E226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701B45"/>
    <w:multiLevelType w:val="hybridMultilevel"/>
    <w:tmpl w:val="14E865A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2410E4"/>
    <w:multiLevelType w:val="hybridMultilevel"/>
    <w:tmpl w:val="45EA8D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B65BB9"/>
    <w:multiLevelType w:val="multilevel"/>
    <w:tmpl w:val="3446C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3C3970"/>
    <w:multiLevelType w:val="multilevel"/>
    <w:tmpl w:val="7E724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A4D7D0B"/>
    <w:multiLevelType w:val="multilevel"/>
    <w:tmpl w:val="B18A8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AC8784B"/>
    <w:multiLevelType w:val="multilevel"/>
    <w:tmpl w:val="523EA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647ABF"/>
    <w:multiLevelType w:val="multilevel"/>
    <w:tmpl w:val="92B6F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E92381C"/>
    <w:multiLevelType w:val="multilevel"/>
    <w:tmpl w:val="84FE8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946499A"/>
    <w:multiLevelType w:val="multilevel"/>
    <w:tmpl w:val="B29A4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79216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495277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420106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6224926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48892921">
    <w:abstractNumId w:val="3"/>
  </w:num>
  <w:num w:numId="6" w16cid:durableId="1696036725">
    <w:abstractNumId w:val="11"/>
  </w:num>
  <w:num w:numId="7" w16cid:durableId="1374845720">
    <w:abstractNumId w:val="14"/>
  </w:num>
  <w:num w:numId="8" w16cid:durableId="485316880">
    <w:abstractNumId w:val="5"/>
  </w:num>
  <w:num w:numId="9" w16cid:durableId="1008019929">
    <w:abstractNumId w:val="1"/>
  </w:num>
  <w:num w:numId="10" w16cid:durableId="1067193097">
    <w:abstractNumId w:val="10"/>
  </w:num>
  <w:num w:numId="11" w16cid:durableId="849563068">
    <w:abstractNumId w:val="8"/>
  </w:num>
  <w:num w:numId="12" w16cid:durableId="1557081633">
    <w:abstractNumId w:val="9"/>
  </w:num>
  <w:num w:numId="13" w16cid:durableId="1736271765">
    <w:abstractNumId w:val="12"/>
  </w:num>
  <w:num w:numId="14" w16cid:durableId="186602577">
    <w:abstractNumId w:val="13"/>
  </w:num>
  <w:num w:numId="15" w16cid:durableId="10380916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8BA"/>
    <w:rsid w:val="00002F54"/>
    <w:rsid w:val="000A0E8C"/>
    <w:rsid w:val="000F6043"/>
    <w:rsid w:val="001248E9"/>
    <w:rsid w:val="00151FD0"/>
    <w:rsid w:val="0017406F"/>
    <w:rsid w:val="00180C30"/>
    <w:rsid w:val="00217359"/>
    <w:rsid w:val="002654B0"/>
    <w:rsid w:val="0032170B"/>
    <w:rsid w:val="00330DE9"/>
    <w:rsid w:val="003B40A2"/>
    <w:rsid w:val="0042117C"/>
    <w:rsid w:val="00471C7D"/>
    <w:rsid w:val="004A7162"/>
    <w:rsid w:val="004B6080"/>
    <w:rsid w:val="004F7081"/>
    <w:rsid w:val="0055665B"/>
    <w:rsid w:val="00583D9D"/>
    <w:rsid w:val="005E004C"/>
    <w:rsid w:val="006068BA"/>
    <w:rsid w:val="006308C9"/>
    <w:rsid w:val="006614FD"/>
    <w:rsid w:val="006A17BA"/>
    <w:rsid w:val="00704921"/>
    <w:rsid w:val="007829AA"/>
    <w:rsid w:val="007A5C39"/>
    <w:rsid w:val="007C7359"/>
    <w:rsid w:val="008006EB"/>
    <w:rsid w:val="00844954"/>
    <w:rsid w:val="008653B2"/>
    <w:rsid w:val="00893B17"/>
    <w:rsid w:val="008C7FB2"/>
    <w:rsid w:val="008F3B6D"/>
    <w:rsid w:val="00962D9B"/>
    <w:rsid w:val="009A2CF4"/>
    <w:rsid w:val="009E3A8A"/>
    <w:rsid w:val="00A86960"/>
    <w:rsid w:val="00A97B95"/>
    <w:rsid w:val="00AD4C66"/>
    <w:rsid w:val="00B44569"/>
    <w:rsid w:val="00C87B2A"/>
    <w:rsid w:val="00CB631C"/>
    <w:rsid w:val="00CF64B9"/>
    <w:rsid w:val="00DA657F"/>
    <w:rsid w:val="00DE30F6"/>
    <w:rsid w:val="00E57FB4"/>
    <w:rsid w:val="00E84C22"/>
    <w:rsid w:val="00ED79FB"/>
    <w:rsid w:val="00EF3D32"/>
    <w:rsid w:val="00FA2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F035E1"/>
  <w15:chartTrackingRefBased/>
  <w15:docId w15:val="{3EE51574-730A-49F9-A106-6D4411641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E57FB4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30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30DE9"/>
  </w:style>
  <w:style w:type="paragraph" w:styleId="Zpat">
    <w:name w:val="footer"/>
    <w:basedOn w:val="Normln"/>
    <w:link w:val="ZpatChar"/>
    <w:uiPriority w:val="99"/>
    <w:unhideWhenUsed/>
    <w:rsid w:val="00330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30DE9"/>
  </w:style>
  <w:style w:type="paragraph" w:styleId="Odstavecseseznamem">
    <w:name w:val="List Paragraph"/>
    <w:basedOn w:val="Normln"/>
    <w:uiPriority w:val="34"/>
    <w:qFormat/>
    <w:rsid w:val="001248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platne1">
    <w:name w:val="platne1"/>
    <w:basedOn w:val="Standardnpsmoodstavce"/>
    <w:rsid w:val="001248E9"/>
  </w:style>
  <w:style w:type="character" w:customStyle="1" w:styleId="nowrap">
    <w:name w:val="nowrap"/>
    <w:basedOn w:val="Standardnpsmoodstavce"/>
    <w:rsid w:val="001248E9"/>
  </w:style>
  <w:style w:type="character" w:customStyle="1" w:styleId="preformatted">
    <w:name w:val="preformatted"/>
    <w:basedOn w:val="Standardnpsmoodstavce"/>
    <w:rsid w:val="001248E9"/>
  </w:style>
  <w:style w:type="character" w:customStyle="1" w:styleId="Nadpis3Char">
    <w:name w:val="Nadpis 3 Char"/>
    <w:basedOn w:val="Standardnpsmoodstavce"/>
    <w:link w:val="Nadpis3"/>
    <w:uiPriority w:val="9"/>
    <w:rsid w:val="00E57FB4"/>
    <w:rPr>
      <w:rFonts w:ascii="Times New Roman" w:eastAsiaTheme="minorEastAsia" w:hAnsi="Times New Roman" w:cs="Times New Roman"/>
      <w:b/>
      <w:bCs/>
      <w:sz w:val="27"/>
      <w:szCs w:val="27"/>
      <w:lang w:val="en-US"/>
    </w:rPr>
  </w:style>
  <w:style w:type="paragraph" w:styleId="Normlnweb">
    <w:name w:val="Normal (Web)"/>
    <w:basedOn w:val="Normln"/>
    <w:uiPriority w:val="99"/>
    <w:unhideWhenUsed/>
    <w:rsid w:val="00E57FB4"/>
    <w:pPr>
      <w:spacing w:before="100" w:beforeAutospacing="1" w:after="0" w:line="240" w:lineRule="auto"/>
      <w:jc w:val="both"/>
    </w:pPr>
    <w:rPr>
      <w:rFonts w:ascii="Times New Roman" w:eastAsiaTheme="minorEastAsia" w:hAnsi="Times New Roman" w:cs="Times New Roman"/>
      <w:lang w:val="en-US"/>
    </w:rPr>
  </w:style>
  <w:style w:type="character" w:styleId="Siln">
    <w:name w:val="Strong"/>
    <w:basedOn w:val="Standardnpsmoodstavce"/>
    <w:uiPriority w:val="22"/>
    <w:qFormat/>
    <w:rsid w:val="00E57FB4"/>
    <w:rPr>
      <w:b/>
      <w:bCs/>
    </w:rPr>
  </w:style>
  <w:style w:type="character" w:styleId="Zdraznn">
    <w:name w:val="Emphasis"/>
    <w:basedOn w:val="Standardnpsmoodstavce"/>
    <w:uiPriority w:val="20"/>
    <w:qFormat/>
    <w:rsid w:val="00002F54"/>
    <w:rPr>
      <w:i/>
      <w:iCs/>
    </w:rPr>
  </w:style>
  <w:style w:type="paragraph" w:styleId="Bezmezer">
    <w:name w:val="No Spacing"/>
    <w:uiPriority w:val="1"/>
    <w:qFormat/>
    <w:rsid w:val="00002F54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semiHidden/>
    <w:unhideWhenUsed/>
    <w:rsid w:val="00180C30"/>
    <w:rPr>
      <w:color w:val="0000FF"/>
      <w:u w:val="single"/>
    </w:rPr>
  </w:style>
  <w:style w:type="paragraph" w:customStyle="1" w:styleId="Default">
    <w:name w:val="Default"/>
    <w:rsid w:val="00FA2C1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987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eta.horakova\AppData\Local\Microsoft\Windows\INetCache\Content.Outlook\XY729FI6\P%20O%20U%20&#381;%20&#205;%20V%20A%20T%20-%20Hlavi&#269;kov&#253;%20pap&#237;r%20v4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 O U Ž Í V A T - Hlavičkový papír v4.dotx</Template>
  <TotalTime>5</TotalTime>
  <Pages>2</Pages>
  <Words>593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Horáková</dc:creator>
  <cp:keywords/>
  <dc:description/>
  <cp:lastModifiedBy>Prokonzulta Prokonzulta</cp:lastModifiedBy>
  <cp:revision>6</cp:revision>
  <cp:lastPrinted>2022-09-02T12:59:00Z</cp:lastPrinted>
  <dcterms:created xsi:type="dcterms:W3CDTF">2024-05-13T07:18:00Z</dcterms:created>
  <dcterms:modified xsi:type="dcterms:W3CDTF">2024-07-15T12:02:00Z</dcterms:modified>
</cp:coreProperties>
</file>