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47CAC" w14:textId="2453535F" w:rsidR="00A31B58" w:rsidRPr="00396CA6" w:rsidRDefault="00A31B58" w:rsidP="00A31B58">
      <w:pPr>
        <w:jc w:val="center"/>
        <w:rPr>
          <w:rFonts w:ascii="Times New Roman" w:hAnsi="Times New Roman"/>
          <w:b/>
          <w:szCs w:val="22"/>
          <w:u w:val="single"/>
          <w:lang w:val="cs-CZ"/>
        </w:rPr>
      </w:pPr>
      <w:r w:rsidRPr="00396CA6">
        <w:rPr>
          <w:rFonts w:ascii="Times New Roman" w:hAnsi="Times New Roman"/>
          <w:b/>
          <w:szCs w:val="22"/>
          <w:u w:val="single"/>
          <w:lang w:val="cs-CZ"/>
        </w:rPr>
        <w:t xml:space="preserve">Příloha č. </w:t>
      </w:r>
      <w:r w:rsidR="00F410CF">
        <w:rPr>
          <w:rFonts w:ascii="Times New Roman" w:hAnsi="Times New Roman"/>
          <w:b/>
          <w:szCs w:val="22"/>
          <w:u w:val="single"/>
          <w:lang w:val="cs-CZ"/>
        </w:rPr>
        <w:t>3</w:t>
      </w:r>
    </w:p>
    <w:p w14:paraId="7CEFAEF1" w14:textId="77777777" w:rsidR="00A31B58" w:rsidRPr="00396CA6" w:rsidRDefault="00A31B58" w:rsidP="00A31B58">
      <w:pPr>
        <w:jc w:val="center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b/>
          <w:szCs w:val="22"/>
          <w:u w:val="single"/>
          <w:lang w:val="cs-CZ"/>
        </w:rPr>
        <w:t>k Podmínkám Výběrového řízení</w:t>
      </w:r>
    </w:p>
    <w:p w14:paraId="1217594D" w14:textId="77777777" w:rsidR="00A31B58" w:rsidRPr="00396CA6" w:rsidRDefault="00A31B58" w:rsidP="00A31B58">
      <w:pPr>
        <w:rPr>
          <w:rFonts w:ascii="Times New Roman" w:hAnsi="Times New Roman"/>
          <w:szCs w:val="22"/>
          <w:lang w:val="cs-CZ"/>
        </w:rPr>
      </w:pPr>
    </w:p>
    <w:p w14:paraId="24C99B4B" w14:textId="77777777" w:rsidR="00A31B58" w:rsidRPr="00396CA6" w:rsidRDefault="00A31B58" w:rsidP="00A31B58">
      <w:pPr>
        <w:jc w:val="center"/>
        <w:rPr>
          <w:rStyle w:val="Heading1Text"/>
          <w:rFonts w:ascii="Times New Roman" w:hAnsi="Times New Roman"/>
          <w:bCs w:val="0"/>
          <w:szCs w:val="22"/>
          <w:lang w:val="cs-CZ"/>
        </w:rPr>
      </w:pPr>
      <w:r w:rsidRPr="00396CA6">
        <w:rPr>
          <w:rStyle w:val="Heading1Text"/>
          <w:rFonts w:ascii="Times New Roman" w:hAnsi="Times New Roman"/>
          <w:bCs w:val="0"/>
          <w:szCs w:val="22"/>
          <w:lang w:val="cs-CZ"/>
        </w:rPr>
        <w:t>Čestné prohlášení</w:t>
      </w:r>
    </w:p>
    <w:p w14:paraId="65574830" w14:textId="77777777" w:rsidR="00A31B58" w:rsidRPr="00396CA6" w:rsidRDefault="00A31B58" w:rsidP="00A31B58">
      <w:pPr>
        <w:rPr>
          <w:rFonts w:ascii="Times New Roman" w:hAnsi="Times New Roman"/>
          <w:b/>
          <w:bCs/>
          <w:szCs w:val="22"/>
          <w:lang w:val="cs-CZ"/>
        </w:rPr>
      </w:pPr>
    </w:p>
    <w:p w14:paraId="60793F43" w14:textId="02CB3181" w:rsidR="00A31B58" w:rsidRPr="00C520E4" w:rsidRDefault="002659A9" w:rsidP="00A31B58">
      <w:pPr>
        <w:jc w:val="both"/>
        <w:rPr>
          <w:rFonts w:ascii="Times New Roman" w:hAnsi="Times New Roman"/>
          <w:szCs w:val="22"/>
          <w:lang w:val="cs-CZ"/>
        </w:rPr>
      </w:pPr>
      <w:r w:rsidRPr="00C520E4">
        <w:rPr>
          <w:rFonts w:ascii="Times New Roman" w:eastAsia="Arial" w:hAnsi="Times New Roman"/>
          <w:szCs w:val="22"/>
          <w:lang w:eastAsia="x-none"/>
        </w:rPr>
        <w:t>Společnost GESTORE v.o.s., IČO: 288 20 959, sídlem Brno, Čechyňská 361/16, PSČ 602 00, Česká republika (dále jen “</w:t>
      </w:r>
      <w:r w:rsidRPr="00C520E4">
        <w:rPr>
          <w:rFonts w:ascii="Times New Roman" w:eastAsia="Arial" w:hAnsi="Times New Roman"/>
          <w:b/>
          <w:bCs/>
          <w:szCs w:val="22"/>
          <w:lang w:eastAsia="x-none"/>
        </w:rPr>
        <w:t>Správce</w:t>
      </w:r>
      <w:r w:rsidRPr="00C520E4">
        <w:rPr>
          <w:rFonts w:ascii="Times New Roman" w:eastAsia="Arial" w:hAnsi="Times New Roman"/>
          <w:szCs w:val="22"/>
          <w:lang w:eastAsia="x-none"/>
        </w:rPr>
        <w:t>”) jakožto insolvenční správce společnosti RG Group, a.s., IČO 28224485, Vladislavova 201/3, 397 01 Písek, zapsané v obchodním rejstříku vedeném Krajským soudem v Českých Budějovicích, oddíl B, vložka 1994, v konkursu (dále jen “</w:t>
      </w:r>
      <w:r w:rsidRPr="00C520E4">
        <w:rPr>
          <w:rFonts w:ascii="Times New Roman" w:eastAsia="Arial" w:hAnsi="Times New Roman"/>
          <w:b/>
          <w:szCs w:val="22"/>
          <w:lang w:eastAsia="x-none"/>
        </w:rPr>
        <w:t>RG GROUP</w:t>
      </w:r>
      <w:r w:rsidR="00AF16E6" w:rsidRPr="00C520E4">
        <w:rPr>
          <w:rFonts w:ascii="Times New Roman" w:hAnsi="Times New Roman"/>
          <w:bCs/>
          <w:szCs w:val="22"/>
          <w:lang w:val="cs-CZ"/>
        </w:rPr>
        <w:t>, vyhlásila Výběrové řízení (dále jen „</w:t>
      </w:r>
      <w:r w:rsidR="00AF16E6" w:rsidRPr="00C520E4">
        <w:rPr>
          <w:rFonts w:ascii="Times New Roman" w:hAnsi="Times New Roman"/>
          <w:b/>
          <w:bCs/>
          <w:szCs w:val="22"/>
          <w:lang w:val="cs-CZ"/>
        </w:rPr>
        <w:t>Výběrové řízení</w:t>
      </w:r>
      <w:r w:rsidR="00AF16E6" w:rsidRPr="00C520E4">
        <w:rPr>
          <w:rFonts w:ascii="Times New Roman" w:hAnsi="Times New Roman"/>
          <w:bCs/>
          <w:szCs w:val="22"/>
          <w:lang w:val="cs-CZ"/>
        </w:rPr>
        <w:t xml:space="preserve">“) na podávání nabídek na koupi (nabytí vlastnického práva) závodu společnosti </w:t>
      </w:r>
      <w:r w:rsidRPr="00C520E4">
        <w:rPr>
          <w:rFonts w:ascii="Times New Roman" w:hAnsi="Times New Roman"/>
          <w:bCs/>
          <w:szCs w:val="22"/>
          <w:lang w:val="cs-CZ"/>
        </w:rPr>
        <w:t>RG GROUP</w:t>
      </w:r>
      <w:r w:rsidR="00AF16E6" w:rsidRPr="00C520E4">
        <w:rPr>
          <w:rFonts w:ascii="Times New Roman" w:hAnsi="Times New Roman"/>
          <w:bCs/>
          <w:szCs w:val="22"/>
          <w:lang w:val="cs-CZ"/>
        </w:rPr>
        <w:t xml:space="preserve"> (dále </w:t>
      </w:r>
      <w:r w:rsidR="00AF16E6" w:rsidRPr="00C520E4">
        <w:rPr>
          <w:rFonts w:ascii="Times New Roman" w:hAnsi="Times New Roman"/>
          <w:szCs w:val="22"/>
          <w:lang w:val="cs-CZ"/>
        </w:rPr>
        <w:t>jen jako „</w:t>
      </w:r>
      <w:r w:rsidR="00AF16E6" w:rsidRPr="00C520E4">
        <w:rPr>
          <w:rFonts w:ascii="Times New Roman" w:hAnsi="Times New Roman"/>
          <w:b/>
          <w:szCs w:val="22"/>
          <w:lang w:val="cs-CZ"/>
        </w:rPr>
        <w:t>Předmět prodeje</w:t>
      </w:r>
      <w:r w:rsidR="00AF16E6" w:rsidRPr="00C520E4">
        <w:rPr>
          <w:rFonts w:ascii="Times New Roman" w:hAnsi="Times New Roman"/>
          <w:szCs w:val="22"/>
          <w:lang w:val="cs-CZ"/>
        </w:rPr>
        <w:t>“).</w:t>
      </w:r>
    </w:p>
    <w:p w14:paraId="267CE7C6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20D46921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 xml:space="preserve">Všechny termíny uváděné s velkými počátečními písmeny, které zde nejsou definovány, mají význam, který jim stanoví </w:t>
      </w:r>
      <w:r w:rsidR="007339F8" w:rsidRPr="00396CA6">
        <w:rPr>
          <w:rFonts w:ascii="Times New Roman" w:hAnsi="Times New Roman"/>
          <w:szCs w:val="22"/>
          <w:lang w:val="cs-CZ"/>
        </w:rPr>
        <w:t>P</w:t>
      </w:r>
      <w:r w:rsidRPr="00396CA6">
        <w:rPr>
          <w:rFonts w:ascii="Times New Roman" w:hAnsi="Times New Roman"/>
          <w:szCs w:val="22"/>
          <w:lang w:val="cs-CZ"/>
        </w:rPr>
        <w:t>odmínky Výběrového řízení (dále jen „</w:t>
      </w:r>
      <w:r w:rsidRPr="00396CA6">
        <w:rPr>
          <w:rFonts w:ascii="Times New Roman" w:hAnsi="Times New Roman"/>
          <w:b/>
          <w:szCs w:val="22"/>
          <w:lang w:val="cs-CZ"/>
        </w:rPr>
        <w:t>Podmínky Výběrového řízení</w:t>
      </w:r>
      <w:r w:rsidRPr="00396CA6">
        <w:rPr>
          <w:rFonts w:ascii="Times New Roman" w:hAnsi="Times New Roman"/>
          <w:szCs w:val="22"/>
          <w:lang w:val="cs-CZ"/>
        </w:rPr>
        <w:t>“).</w:t>
      </w:r>
    </w:p>
    <w:p w14:paraId="0FD1D46F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7FCF57B3" w14:textId="77777777" w:rsidR="00A31B58" w:rsidRPr="00396CA6" w:rsidRDefault="00A31B58" w:rsidP="00A31B58">
      <w:pPr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V souladu s čl. 3.3 (iii) Podmínek Výběrového řízení níže uvedený Uchazeč:</w:t>
      </w:r>
    </w:p>
    <w:p w14:paraId="506462C4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  <w:bookmarkStart w:id="0" w:name="_GoBack"/>
      <w:bookmarkEnd w:id="0"/>
    </w:p>
    <w:p w14:paraId="362DD30B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Obchodní firma (nebo jméno, pokud jde o fyzickou osobu) Uchazeče: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14:paraId="17061EAC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60D35F82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Sídlo (nebo bydliště, pokud jde o fyzickou osobu) Uchazeče: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14:paraId="2803F2D1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3A8707AE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Identifikační (registrační) číslo Uchazeče, pokud je Uchazeč právnickou osobou či fyzickou osobou  - podnikatelem: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],</w:t>
      </w:r>
    </w:p>
    <w:p w14:paraId="693E6A30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1A7C9453" w14:textId="77777777" w:rsidR="00A31B58" w:rsidRPr="00396CA6" w:rsidRDefault="00A31B58" w:rsidP="00A31B58">
      <w:pPr>
        <w:jc w:val="center"/>
        <w:rPr>
          <w:rFonts w:ascii="Times New Roman" w:hAnsi="Times New Roman"/>
          <w:b/>
          <w:szCs w:val="22"/>
          <w:lang w:val="cs-CZ"/>
        </w:rPr>
      </w:pPr>
      <w:r w:rsidRPr="00396CA6">
        <w:rPr>
          <w:rFonts w:ascii="Times New Roman" w:hAnsi="Times New Roman"/>
          <w:b/>
          <w:szCs w:val="22"/>
          <w:lang w:val="cs-CZ"/>
        </w:rPr>
        <w:t>tímto čestně prohlašuje, že</w:t>
      </w:r>
    </w:p>
    <w:p w14:paraId="3852E24F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5EC0C657" w14:textId="77777777" w:rsidR="00A31B58" w:rsidRPr="00396CA6" w:rsidRDefault="00A31B58" w:rsidP="00AF16E6">
      <w:pPr>
        <w:spacing w:after="120"/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 xml:space="preserve">splňuje Podmínky účasti ve Výběrovém řízení, tj. že </w:t>
      </w:r>
    </w:p>
    <w:p w14:paraId="2485E90D" w14:textId="77777777" w:rsidR="00A31B58" w:rsidRPr="00396CA6" w:rsidRDefault="00A31B58" w:rsidP="00AF16E6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color w:val="000000"/>
          <w:szCs w:val="22"/>
          <w:lang w:val="cs-CZ"/>
        </w:rPr>
      </w:pPr>
      <w:r w:rsidRPr="00396CA6">
        <w:rPr>
          <w:rFonts w:ascii="Times New Roman" w:hAnsi="Times New Roman"/>
          <w:color w:val="000000"/>
          <w:szCs w:val="22"/>
          <w:lang w:val="cs-CZ"/>
        </w:rPr>
        <w:t>pokud je fyzickou osobou, je starší 18 let, je bezúhonný a má neomezenou způsobilost k právním úkonům;</w:t>
      </w:r>
    </w:p>
    <w:p w14:paraId="404A4B59" w14:textId="77777777" w:rsidR="00A31B58" w:rsidRPr="00396CA6" w:rsidRDefault="00A31B58" w:rsidP="00AF16E6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color w:val="000000"/>
          <w:szCs w:val="22"/>
          <w:lang w:val="cs-CZ"/>
        </w:rPr>
      </w:pPr>
      <w:r w:rsidRPr="00396CA6">
        <w:rPr>
          <w:rFonts w:ascii="Times New Roman" w:hAnsi="Times New Roman"/>
          <w:color w:val="000000"/>
          <w:szCs w:val="22"/>
          <w:lang w:val="cs-CZ"/>
        </w:rPr>
        <w:t xml:space="preserve">nebyl zjištěn úpadek Uchazeče dle Insolvenčního zákona, ani ve vztahu k Uchazeči nebylo vydáno obdobné rozhodnutí na základě jakéhokoli zahraničního práva a Uchazeč není v úpadku ani v hrozícím úpadku ve smyslu § 3 Insolvenčního zákona nebo obdobných zahraničních právních předpisů; </w:t>
      </w:r>
    </w:p>
    <w:p w14:paraId="7D3974F0" w14:textId="77777777" w:rsidR="00A31B58" w:rsidRPr="00396CA6" w:rsidRDefault="00A31B58" w:rsidP="00AF16E6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color w:val="000000"/>
          <w:szCs w:val="22"/>
          <w:lang w:val="cs-CZ"/>
        </w:rPr>
      </w:pPr>
      <w:r w:rsidRPr="00396CA6">
        <w:rPr>
          <w:rFonts w:ascii="Times New Roman" w:hAnsi="Times New Roman"/>
          <w:color w:val="000000"/>
          <w:szCs w:val="22"/>
          <w:lang w:val="cs-CZ"/>
        </w:rPr>
        <w:t>pokud je právnickou osobou, není v likvidaci ani vůči němu není vedeno obdobné řízení podle jakéhokoli zahraničního práva, ani nebylo rozhodnuto o jeho zrušení, ať již s likvidací či bez likvidace ve smyslu českých právních předpisů či nebylo přijato rozhodnutí s obdobným účinkem podle zahraničních právních předpisů; a</w:t>
      </w:r>
    </w:p>
    <w:p w14:paraId="204812B3" w14:textId="308B0C15" w:rsidR="00A31B58" w:rsidRPr="00396CA6" w:rsidRDefault="00A31B58" w:rsidP="00AF16E6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color w:val="000000"/>
          <w:szCs w:val="22"/>
          <w:lang w:val="cs-CZ"/>
        </w:rPr>
      </w:pPr>
      <w:r w:rsidRPr="00396CA6">
        <w:rPr>
          <w:rFonts w:ascii="Times New Roman" w:hAnsi="Times New Roman"/>
          <w:color w:val="000000"/>
          <w:szCs w:val="22"/>
          <w:lang w:val="cs-CZ"/>
        </w:rPr>
        <w:t xml:space="preserve">je schopen dostát svému závazku uhradit nabídnutou kupní cenu za </w:t>
      </w:r>
      <w:r w:rsidR="00971491">
        <w:rPr>
          <w:rFonts w:ascii="Times New Roman" w:hAnsi="Times New Roman"/>
          <w:color w:val="000000"/>
          <w:szCs w:val="22"/>
          <w:lang w:val="cs-CZ"/>
        </w:rPr>
        <w:t xml:space="preserve">Předmět prodeje, ve vztahu k němuž </w:t>
      </w:r>
      <w:r w:rsidR="00DB010A">
        <w:rPr>
          <w:rFonts w:ascii="Times New Roman" w:hAnsi="Times New Roman"/>
          <w:color w:val="000000"/>
          <w:szCs w:val="22"/>
          <w:lang w:val="cs-CZ"/>
        </w:rPr>
        <w:t>v rámci Výběrového řízení podá nabídku</w:t>
      </w:r>
      <w:r w:rsidRPr="00396CA6">
        <w:rPr>
          <w:rFonts w:ascii="Times New Roman" w:hAnsi="Times New Roman"/>
          <w:color w:val="000000"/>
          <w:szCs w:val="22"/>
          <w:lang w:val="cs-CZ"/>
        </w:rPr>
        <w:t>.</w:t>
      </w:r>
    </w:p>
    <w:p w14:paraId="08022C15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5661C6F1" w14:textId="7B1ED6B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V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 dne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 201</w:t>
      </w:r>
      <w:r w:rsidR="002659A9">
        <w:rPr>
          <w:rFonts w:ascii="Times New Roman" w:hAnsi="Times New Roman"/>
          <w:szCs w:val="22"/>
          <w:lang w:val="cs-CZ"/>
        </w:rPr>
        <w:t>9</w:t>
      </w:r>
    </w:p>
    <w:p w14:paraId="0019F6ED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7F22A0BC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p w14:paraId="6E7D46CE" w14:textId="77777777" w:rsidR="00AF16E6" w:rsidRPr="00396CA6" w:rsidRDefault="00AF16E6" w:rsidP="00AF16E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_____________________________</w:t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  <w:t>______________________________</w:t>
      </w:r>
    </w:p>
    <w:p w14:paraId="571233B6" w14:textId="77777777" w:rsidR="00AF16E6" w:rsidRPr="00396CA6" w:rsidRDefault="00AF16E6" w:rsidP="00AF16E6">
      <w:pPr>
        <w:jc w:val="both"/>
        <w:rPr>
          <w:rFonts w:ascii="Times New Roman" w:hAnsi="Times New Roman"/>
          <w:i/>
          <w:szCs w:val="22"/>
          <w:lang w:val="cs-CZ"/>
        </w:rPr>
      </w:pPr>
      <w:r w:rsidRPr="00396CA6">
        <w:rPr>
          <w:rFonts w:ascii="Times New Roman" w:hAnsi="Times New Roman"/>
          <w:i/>
          <w:szCs w:val="22"/>
          <w:lang w:val="cs-CZ"/>
        </w:rPr>
        <w:t>[IDENTIFIKACE UCHAZEČE]</w:t>
      </w:r>
      <w:r>
        <w:rPr>
          <w:rFonts w:ascii="Times New Roman" w:hAnsi="Times New Roman"/>
          <w:i/>
          <w:szCs w:val="22"/>
          <w:lang w:val="cs-CZ"/>
        </w:rPr>
        <w:tab/>
      </w:r>
      <w:r>
        <w:rPr>
          <w:rFonts w:ascii="Times New Roman" w:hAnsi="Times New Roman"/>
          <w:i/>
          <w:szCs w:val="22"/>
          <w:lang w:val="cs-CZ"/>
        </w:rPr>
        <w:tab/>
      </w:r>
      <w:r>
        <w:rPr>
          <w:rFonts w:ascii="Times New Roman" w:hAnsi="Times New Roman"/>
          <w:i/>
          <w:szCs w:val="22"/>
          <w:lang w:val="cs-CZ"/>
        </w:rPr>
        <w:tab/>
        <w:t>[IDENTIFIKACE UCHAZEČE]</w:t>
      </w:r>
    </w:p>
    <w:p w14:paraId="7056B617" w14:textId="77777777" w:rsidR="00AF16E6" w:rsidRPr="00396CA6" w:rsidRDefault="00AF16E6" w:rsidP="00AF16E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Jméno: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 w:rsidRPr="00396CA6">
        <w:rPr>
          <w:rFonts w:ascii="Times New Roman" w:hAnsi="Times New Roman"/>
          <w:szCs w:val="22"/>
          <w:lang w:val="cs-CZ"/>
        </w:rPr>
        <w:t>Jméno: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>
        <w:rPr>
          <w:rFonts w:ascii="Times New Roman" w:hAnsi="Times New Roman"/>
          <w:szCs w:val="22"/>
          <w:lang w:val="cs-CZ"/>
        </w:rPr>
        <w:t>]</w:t>
      </w:r>
    </w:p>
    <w:p w14:paraId="49947C8D" w14:textId="77777777" w:rsidR="00AF16E6" w:rsidRDefault="00AF16E6" w:rsidP="00AF16E6">
      <w:pPr>
        <w:jc w:val="both"/>
        <w:rPr>
          <w:rFonts w:ascii="Times New Roman" w:hAnsi="Times New Roman"/>
          <w:szCs w:val="22"/>
          <w:lang w:val="cs-CZ"/>
        </w:rPr>
      </w:pPr>
      <w:r w:rsidRPr="00396CA6">
        <w:rPr>
          <w:rFonts w:ascii="Times New Roman" w:hAnsi="Times New Roman"/>
          <w:szCs w:val="22"/>
          <w:lang w:val="cs-CZ"/>
        </w:rPr>
        <w:t>Pozice: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>
        <w:rPr>
          <w:rFonts w:ascii="Times New Roman" w:hAnsi="Times New Roman"/>
          <w:szCs w:val="22"/>
          <w:lang w:val="cs-CZ"/>
        </w:rPr>
        <w:tab/>
      </w:r>
      <w:r w:rsidRPr="00396CA6">
        <w:rPr>
          <w:rFonts w:ascii="Times New Roman" w:hAnsi="Times New Roman"/>
          <w:szCs w:val="22"/>
          <w:lang w:val="cs-CZ"/>
        </w:rPr>
        <w:t>Pozice: [</w:t>
      </w:r>
      <w:r w:rsidRPr="00396CA6">
        <w:rPr>
          <w:rFonts w:ascii="Times New Roman" w:hAnsi="Times New Roman"/>
          <w:szCs w:val="22"/>
          <w:highlight w:val="yellow"/>
          <w:lang w:val="cs-CZ"/>
        </w:rPr>
        <w:t>●</w:t>
      </w:r>
      <w:r w:rsidRPr="00396CA6">
        <w:rPr>
          <w:rFonts w:ascii="Times New Roman" w:hAnsi="Times New Roman"/>
          <w:szCs w:val="22"/>
          <w:lang w:val="cs-CZ"/>
        </w:rPr>
        <w:t>]</w:t>
      </w:r>
    </w:p>
    <w:p w14:paraId="607B1226" w14:textId="77777777" w:rsidR="00A31B58" w:rsidRPr="00396CA6" w:rsidRDefault="00A31B58" w:rsidP="00A31B58">
      <w:pPr>
        <w:jc w:val="both"/>
        <w:rPr>
          <w:rFonts w:ascii="Times New Roman" w:hAnsi="Times New Roman"/>
          <w:szCs w:val="22"/>
          <w:lang w:val="cs-CZ"/>
        </w:rPr>
      </w:pPr>
    </w:p>
    <w:sectPr w:rsidR="00A31B58" w:rsidRPr="00396CA6" w:rsidSect="00DE5BC5">
      <w:headerReference w:type="default" r:id="rId8"/>
      <w:footerReference w:type="default" r:id="rId9"/>
      <w:headerReference w:type="first" r:id="rId10"/>
      <w:pgSz w:w="11906" w:h="16838" w:code="9"/>
      <w:pgMar w:top="1418" w:right="964" w:bottom="794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AD279" w14:textId="77777777" w:rsidR="00BB55BD" w:rsidRDefault="00BB55BD">
      <w:r>
        <w:separator/>
      </w:r>
    </w:p>
  </w:endnote>
  <w:endnote w:type="continuationSeparator" w:id="0">
    <w:p w14:paraId="4D0C823B" w14:textId="77777777" w:rsidR="00BB55BD" w:rsidRDefault="00BB5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22266" w14:textId="77777777" w:rsidR="00BB55BD" w:rsidRDefault="00BB55BD">
    <w:pPr>
      <w:pStyle w:val="Zpat"/>
      <w:jc w:val="center"/>
      <w:rPr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 w:rsidR="00F410CF">
      <w:rPr>
        <w:rStyle w:val="slostrnky"/>
        <w:noProof/>
        <w:sz w:val="20"/>
      </w:rPr>
      <w:t>21</w:t>
    </w:r>
    <w:r>
      <w:rPr>
        <w:rStyle w:val="slostrnky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9BE53F" w14:textId="77777777" w:rsidR="00BB55BD" w:rsidRDefault="00BB55BD">
      <w:r>
        <w:separator/>
      </w:r>
    </w:p>
  </w:footnote>
  <w:footnote w:type="continuationSeparator" w:id="0">
    <w:p w14:paraId="242F1FDF" w14:textId="77777777" w:rsidR="00BB55BD" w:rsidRDefault="00BB5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6637F" w14:textId="77777777" w:rsidR="00BB55BD" w:rsidRDefault="00BB55BD">
    <w:pPr>
      <w:pStyle w:val="Zhlav"/>
      <w:jc w:val="right"/>
      <w:rPr>
        <w:rFonts w:cs="Arial"/>
        <w:b/>
        <w:bCs/>
        <w:caps/>
        <w:color w:val="000000"/>
        <w:sz w:val="16"/>
      </w:rPr>
    </w:pPr>
  </w:p>
  <w:p w14:paraId="7E53DFDE" w14:textId="77777777" w:rsidR="00BB55BD" w:rsidRDefault="00BB55BD">
    <w:pPr>
      <w:pStyle w:val="Zhlav"/>
      <w:jc w:val="right"/>
      <w:rPr>
        <w:rFonts w:cs="Arial"/>
        <w:sz w:val="12"/>
      </w:rPr>
    </w:pPr>
  </w:p>
  <w:p w14:paraId="72C03497" w14:textId="77777777" w:rsidR="00BB55BD" w:rsidRDefault="00BB55BD">
    <w:pPr>
      <w:pStyle w:val="Zhlav"/>
      <w:jc w:val="right"/>
      <w:rPr>
        <w:sz w:val="12"/>
      </w:rPr>
    </w:pPr>
  </w:p>
  <w:p w14:paraId="52AE8941" w14:textId="77777777" w:rsidR="00BB55BD" w:rsidRDefault="00BB55BD">
    <w:pPr>
      <w:pStyle w:val="Zhlav"/>
      <w:jc w:val="right"/>
      <w:rPr>
        <w:sz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365CF" w14:textId="77777777" w:rsidR="00BB55BD" w:rsidRDefault="00BB55BD" w:rsidP="00DE5BC5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97989"/>
    <w:multiLevelType w:val="hybridMultilevel"/>
    <w:tmpl w:val="9FF023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B1CFF"/>
    <w:multiLevelType w:val="multilevel"/>
    <w:tmpl w:val="ED965A6E"/>
    <w:name w:val="Simple List"/>
    <w:lvl w:ilvl="0">
      <w:start w:val="1"/>
      <w:numFmt w:val="decimal"/>
      <w:lvlRestart w:val="0"/>
      <w:pStyle w:val="Simpl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Restart w:val="0"/>
      <w:pStyle w:val="SimpleL2"/>
      <w:lvlText w:val="(%2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upperLetter"/>
      <w:lvlRestart w:val="0"/>
      <w:pStyle w:val="SimpleL3"/>
      <w:lvlText w:val="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upperLetter"/>
      <w:lvlRestart w:val="0"/>
      <w:pStyle w:val="SimpleL4"/>
      <w:lvlText w:val="(%4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Letter"/>
      <w:lvlRestart w:val="0"/>
      <w:pStyle w:val="SimpleL5"/>
      <w:lvlText w:val="(%5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upperRoman"/>
      <w:lvlRestart w:val="0"/>
      <w:pStyle w:val="SimpleL6"/>
      <w:lvlText w:val="%6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Roman"/>
      <w:lvlRestart w:val="0"/>
      <w:pStyle w:val="SimpleL7"/>
      <w:lvlText w:val="(%7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pStyle w:val="SimpleL8"/>
      <w:suff w:val="nothing"/>
      <w:lvlText w:val="%8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lvlRestart w:val="0"/>
      <w:pStyle w:val="SimpleL9"/>
      <w:suff w:val="nothing"/>
      <w:lvlText w:val="%9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" w15:restartNumberingAfterBreak="0">
    <w:nsid w:val="0AD52DC7"/>
    <w:multiLevelType w:val="hybridMultilevel"/>
    <w:tmpl w:val="5B04143E"/>
    <w:lvl w:ilvl="0" w:tplc="E0D02C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46A3F"/>
    <w:multiLevelType w:val="hybridMultilevel"/>
    <w:tmpl w:val="8A5C5D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020BA"/>
    <w:multiLevelType w:val="hybridMultilevel"/>
    <w:tmpl w:val="4A9A6D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4854D8"/>
    <w:multiLevelType w:val="hybridMultilevel"/>
    <w:tmpl w:val="DDB894EC"/>
    <w:lvl w:ilvl="0" w:tplc="24B249E2">
      <w:start w:val="1"/>
      <w:numFmt w:val="upp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7F67838"/>
    <w:multiLevelType w:val="hybridMultilevel"/>
    <w:tmpl w:val="5B04143E"/>
    <w:lvl w:ilvl="0" w:tplc="E0D02C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4528DF"/>
    <w:multiLevelType w:val="hybridMultilevel"/>
    <w:tmpl w:val="B52E2866"/>
    <w:lvl w:ilvl="0" w:tplc="07C6709C">
      <w:start w:val="4"/>
      <w:numFmt w:val="lowerRoman"/>
      <w:lvlText w:val="(%1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61D8788F"/>
    <w:multiLevelType w:val="hybridMultilevel"/>
    <w:tmpl w:val="B89E1742"/>
    <w:lvl w:ilvl="0" w:tplc="36C46F0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C6AA5"/>
    <w:multiLevelType w:val="multilevel"/>
    <w:tmpl w:val="0562DF4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7CF7673E"/>
    <w:multiLevelType w:val="hybridMultilevel"/>
    <w:tmpl w:val="DF9050C6"/>
    <w:lvl w:ilvl="0" w:tplc="0405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E07D2D"/>
    <w:multiLevelType w:val="hybridMultilevel"/>
    <w:tmpl w:val="010229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9"/>
  </w:num>
  <w:num w:numId="6">
    <w:abstractNumId w:val="5"/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B58"/>
    <w:rsid w:val="00032095"/>
    <w:rsid w:val="00065024"/>
    <w:rsid w:val="00066D43"/>
    <w:rsid w:val="00093227"/>
    <w:rsid w:val="00132B3C"/>
    <w:rsid w:val="001B0145"/>
    <w:rsid w:val="001B0204"/>
    <w:rsid w:val="001D1FAE"/>
    <w:rsid w:val="00230E42"/>
    <w:rsid w:val="00251E98"/>
    <w:rsid w:val="00254F6C"/>
    <w:rsid w:val="002659A9"/>
    <w:rsid w:val="002D0E8F"/>
    <w:rsid w:val="002F2C20"/>
    <w:rsid w:val="00396CA6"/>
    <w:rsid w:val="003D091F"/>
    <w:rsid w:val="003D0AB3"/>
    <w:rsid w:val="00550C5F"/>
    <w:rsid w:val="0055412B"/>
    <w:rsid w:val="005D3D70"/>
    <w:rsid w:val="005F3C12"/>
    <w:rsid w:val="00610265"/>
    <w:rsid w:val="00730F35"/>
    <w:rsid w:val="007339F8"/>
    <w:rsid w:val="007D3C7E"/>
    <w:rsid w:val="00843C6D"/>
    <w:rsid w:val="00937395"/>
    <w:rsid w:val="00946D20"/>
    <w:rsid w:val="00971491"/>
    <w:rsid w:val="00A31B58"/>
    <w:rsid w:val="00A57870"/>
    <w:rsid w:val="00AF16E6"/>
    <w:rsid w:val="00B60AD3"/>
    <w:rsid w:val="00BB55BD"/>
    <w:rsid w:val="00BD1E55"/>
    <w:rsid w:val="00BD65A1"/>
    <w:rsid w:val="00C520E4"/>
    <w:rsid w:val="00C831EA"/>
    <w:rsid w:val="00CB12F8"/>
    <w:rsid w:val="00DB010A"/>
    <w:rsid w:val="00DE5BC5"/>
    <w:rsid w:val="00E15790"/>
    <w:rsid w:val="00E73C55"/>
    <w:rsid w:val="00F14851"/>
    <w:rsid w:val="00F410CF"/>
    <w:rsid w:val="00FB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0C75"/>
  <w15:chartTrackingRefBased/>
  <w15:docId w15:val="{136E6D05-1696-4639-AE07-BD10624B8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8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31B58"/>
    <w:pPr>
      <w:spacing w:line="240" w:lineRule="auto"/>
    </w:pPr>
    <w:rPr>
      <w:rFonts w:ascii="Calibri" w:eastAsia="Times New Roman" w:hAnsi="Calibri" w:cs="Times New Roman"/>
      <w:szCs w:val="20"/>
      <w:lang w:val="en-US" w:eastAsia="cs-CZ"/>
    </w:rPr>
  </w:style>
  <w:style w:type="paragraph" w:styleId="Nadpis1">
    <w:name w:val="heading 1"/>
    <w:basedOn w:val="Normln"/>
    <w:link w:val="Nadpis1Char"/>
    <w:uiPriority w:val="9"/>
    <w:qFormat/>
    <w:rsid w:val="00132B3C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cs-CZ"/>
    </w:rPr>
  </w:style>
  <w:style w:type="paragraph" w:styleId="Nadpis2">
    <w:name w:val="heading 2"/>
    <w:basedOn w:val="Normln"/>
    <w:link w:val="Nadpis2Char"/>
    <w:uiPriority w:val="9"/>
    <w:qFormat/>
    <w:rsid w:val="00132B3C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A31B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31B58"/>
    <w:rPr>
      <w:rFonts w:ascii="Calibri" w:eastAsia="Times New Roman" w:hAnsi="Calibri" w:cs="Times New Roman"/>
      <w:szCs w:val="20"/>
      <w:lang w:val="en-US" w:eastAsia="cs-CZ"/>
    </w:rPr>
  </w:style>
  <w:style w:type="paragraph" w:styleId="Zpat">
    <w:name w:val="footer"/>
    <w:basedOn w:val="Normln"/>
    <w:link w:val="ZpatChar"/>
    <w:rsid w:val="00A31B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31B58"/>
    <w:rPr>
      <w:rFonts w:ascii="Calibri" w:eastAsia="Times New Roman" w:hAnsi="Calibri" w:cs="Times New Roman"/>
      <w:szCs w:val="20"/>
      <w:lang w:val="en-US" w:eastAsia="cs-CZ"/>
    </w:rPr>
  </w:style>
  <w:style w:type="character" w:styleId="slostrnky">
    <w:name w:val="page number"/>
    <w:rsid w:val="00A31B58"/>
    <w:rPr>
      <w:rFonts w:ascii="Calibri" w:hAnsi="Calibri"/>
      <w:sz w:val="22"/>
    </w:rPr>
  </w:style>
  <w:style w:type="character" w:customStyle="1" w:styleId="Heading1Text">
    <w:name w:val="Heading 1 Text"/>
    <w:rsid w:val="00A31B58"/>
    <w:rPr>
      <w:b/>
      <w:bCs/>
      <w:caps/>
      <w:sz w:val="24"/>
      <w:szCs w:val="24"/>
    </w:rPr>
  </w:style>
  <w:style w:type="paragraph" w:styleId="Zkladntext">
    <w:name w:val="Body Text"/>
    <w:basedOn w:val="Normln"/>
    <w:link w:val="ZkladntextChar"/>
    <w:rsid w:val="00A31B58"/>
    <w:pPr>
      <w:tabs>
        <w:tab w:val="left" w:pos="1440"/>
      </w:tabs>
      <w:spacing w:after="240"/>
      <w:ind w:firstLine="1440"/>
    </w:pPr>
    <w:rPr>
      <w:rFonts w:ascii="Century Schoolbook" w:hAnsi="Century Schoolbook"/>
      <w:sz w:val="24"/>
    </w:rPr>
  </w:style>
  <w:style w:type="character" w:customStyle="1" w:styleId="ZkladntextChar">
    <w:name w:val="Základní text Char"/>
    <w:basedOn w:val="Standardnpsmoodstavce"/>
    <w:link w:val="Zkladntext"/>
    <w:rsid w:val="00A31B58"/>
    <w:rPr>
      <w:rFonts w:ascii="Century Schoolbook" w:eastAsia="Times New Roman" w:hAnsi="Century Schoolbook" w:cs="Times New Roman"/>
      <w:sz w:val="24"/>
      <w:szCs w:val="20"/>
      <w:lang w:val="en-US" w:eastAsia="cs-CZ"/>
    </w:rPr>
  </w:style>
  <w:style w:type="paragraph" w:customStyle="1" w:styleId="SimpleL9">
    <w:name w:val="Simple L9"/>
    <w:basedOn w:val="Normln"/>
    <w:rsid w:val="00A31B58"/>
    <w:pPr>
      <w:numPr>
        <w:ilvl w:val="8"/>
        <w:numId w:val="3"/>
      </w:numPr>
      <w:spacing w:after="240"/>
      <w:jc w:val="both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8">
    <w:name w:val="Simple L8"/>
    <w:basedOn w:val="Normln"/>
    <w:rsid w:val="00A31B58"/>
    <w:pPr>
      <w:numPr>
        <w:ilvl w:val="7"/>
        <w:numId w:val="3"/>
      </w:numPr>
      <w:spacing w:after="240"/>
      <w:jc w:val="both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7">
    <w:name w:val="Simple L7"/>
    <w:basedOn w:val="Normln"/>
    <w:rsid w:val="00A31B58"/>
    <w:pPr>
      <w:numPr>
        <w:ilvl w:val="6"/>
        <w:numId w:val="3"/>
      </w:numPr>
      <w:spacing w:after="240"/>
      <w:jc w:val="both"/>
      <w:outlineLvl w:val="6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6">
    <w:name w:val="Simple L6"/>
    <w:basedOn w:val="Normln"/>
    <w:rsid w:val="00A31B58"/>
    <w:pPr>
      <w:numPr>
        <w:ilvl w:val="5"/>
        <w:numId w:val="3"/>
      </w:numPr>
      <w:spacing w:after="240"/>
      <w:jc w:val="both"/>
      <w:outlineLvl w:val="5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5">
    <w:name w:val="Simple L5"/>
    <w:basedOn w:val="Normln"/>
    <w:rsid w:val="00A31B58"/>
    <w:pPr>
      <w:numPr>
        <w:ilvl w:val="4"/>
        <w:numId w:val="3"/>
      </w:numPr>
      <w:spacing w:after="240"/>
      <w:jc w:val="both"/>
      <w:outlineLvl w:val="4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4">
    <w:name w:val="Simple L4"/>
    <w:basedOn w:val="Normln"/>
    <w:rsid w:val="00A31B58"/>
    <w:pPr>
      <w:numPr>
        <w:ilvl w:val="3"/>
        <w:numId w:val="3"/>
      </w:numPr>
      <w:spacing w:after="240"/>
      <w:jc w:val="both"/>
      <w:outlineLvl w:val="3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3">
    <w:name w:val="Simple L3"/>
    <w:basedOn w:val="Normln"/>
    <w:rsid w:val="00A31B58"/>
    <w:pPr>
      <w:numPr>
        <w:ilvl w:val="2"/>
        <w:numId w:val="3"/>
      </w:numPr>
      <w:spacing w:after="240"/>
      <w:jc w:val="both"/>
      <w:outlineLvl w:val="2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2">
    <w:name w:val="Simple L2"/>
    <w:basedOn w:val="Normln"/>
    <w:rsid w:val="00A31B58"/>
    <w:pPr>
      <w:numPr>
        <w:ilvl w:val="1"/>
        <w:numId w:val="3"/>
      </w:numPr>
      <w:spacing w:after="240"/>
      <w:jc w:val="both"/>
      <w:outlineLvl w:val="1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SimpleL1">
    <w:name w:val="Simple L1"/>
    <w:basedOn w:val="Normln"/>
    <w:rsid w:val="00A31B58"/>
    <w:pPr>
      <w:numPr>
        <w:numId w:val="3"/>
      </w:numPr>
      <w:spacing w:after="240"/>
      <w:jc w:val="both"/>
      <w:outlineLvl w:val="0"/>
    </w:pPr>
    <w:rPr>
      <w:rFonts w:ascii="Times New Roman" w:hAnsi="Times New Roman"/>
      <w:sz w:val="24"/>
      <w:szCs w:val="24"/>
      <w:lang w:val="en-GB" w:eastAsia="zh-CN" w:bidi="ar-AE"/>
    </w:rPr>
  </w:style>
  <w:style w:type="paragraph" w:customStyle="1" w:styleId="Default">
    <w:name w:val="Default"/>
    <w:rsid w:val="00A31B58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EYBodytextsolid">
    <w:name w:val="EY Body text (solid)"/>
    <w:basedOn w:val="Normln"/>
    <w:link w:val="EYBodytextsolidChar"/>
    <w:rsid w:val="00A31B58"/>
    <w:pPr>
      <w:tabs>
        <w:tab w:val="left" w:pos="907"/>
      </w:tabs>
      <w:suppressAutoHyphens/>
      <w:spacing w:line="260" w:lineRule="atLeast"/>
    </w:pPr>
    <w:rPr>
      <w:rFonts w:ascii="Arial" w:hAnsi="Arial"/>
      <w:kern w:val="12"/>
      <w:szCs w:val="22"/>
      <w:lang w:val="x-none" w:eastAsia="en-US"/>
    </w:rPr>
  </w:style>
  <w:style w:type="character" w:customStyle="1" w:styleId="EYBodytextsolidChar">
    <w:name w:val="EY Body text (solid) Char"/>
    <w:link w:val="EYBodytextsolid"/>
    <w:locked/>
    <w:rsid w:val="00A31B58"/>
    <w:rPr>
      <w:rFonts w:ascii="Arial" w:eastAsia="Times New Roman" w:hAnsi="Arial" w:cs="Times New Roman"/>
      <w:kern w:val="12"/>
      <w:lang w:val="x-none"/>
    </w:rPr>
  </w:style>
  <w:style w:type="paragraph" w:styleId="Titulek">
    <w:name w:val="caption"/>
    <w:basedOn w:val="Normln"/>
    <w:next w:val="Normln"/>
    <w:qFormat/>
    <w:rsid w:val="00A31B58"/>
    <w:rPr>
      <w:b/>
      <w:bCs/>
      <w:sz w:val="18"/>
      <w:szCs w:val="18"/>
    </w:rPr>
  </w:style>
  <w:style w:type="paragraph" w:customStyle="1" w:styleId="BaseTimes">
    <w:name w:val="BaseTimes"/>
    <w:rsid w:val="00A31B58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kaznakoment">
    <w:name w:val="annotation reference"/>
    <w:rsid w:val="00BD65A1"/>
    <w:rPr>
      <w:sz w:val="16"/>
      <w:szCs w:val="16"/>
    </w:rPr>
  </w:style>
  <w:style w:type="paragraph" w:styleId="Textkomente">
    <w:name w:val="annotation text"/>
    <w:basedOn w:val="Normln"/>
    <w:link w:val="TextkomenteChar"/>
    <w:rsid w:val="00BD65A1"/>
    <w:pPr>
      <w:suppressAutoHyphens/>
    </w:pPr>
    <w:rPr>
      <w:rFonts w:ascii="Times New Roman" w:hAnsi="Times New Roman"/>
      <w:sz w:val="20"/>
      <w:lang w:val="x-none" w:eastAsia="ar-SA"/>
    </w:rPr>
  </w:style>
  <w:style w:type="character" w:customStyle="1" w:styleId="TextkomenteChar">
    <w:name w:val="Text komentáře Char"/>
    <w:basedOn w:val="Standardnpsmoodstavce"/>
    <w:link w:val="Textkomente"/>
    <w:rsid w:val="00BD65A1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65A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5A1"/>
    <w:rPr>
      <w:rFonts w:ascii="Segoe UI" w:eastAsia="Times New Roman" w:hAnsi="Segoe UI" w:cs="Segoe UI"/>
      <w:sz w:val="18"/>
      <w:szCs w:val="18"/>
      <w:lang w:val="en-US" w:eastAsia="cs-CZ"/>
    </w:rPr>
  </w:style>
  <w:style w:type="paragraph" w:styleId="Odstavecseseznamem">
    <w:name w:val="List Paragraph"/>
    <w:basedOn w:val="Normln"/>
    <w:uiPriority w:val="34"/>
    <w:qFormat/>
    <w:rsid w:val="00BD65A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32B3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32B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71491"/>
    <w:pPr>
      <w:suppressAutoHyphens w:val="0"/>
    </w:pPr>
    <w:rPr>
      <w:rFonts w:ascii="Calibri" w:hAnsi="Calibri"/>
      <w:b/>
      <w:bCs/>
      <w:lang w:val="en-US"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71491"/>
    <w:rPr>
      <w:rFonts w:ascii="Calibri" w:eastAsia="Times New Roman" w:hAnsi="Calibri" w:cs="Times New Roman"/>
      <w:b/>
      <w:bCs/>
      <w:sz w:val="20"/>
      <w:szCs w:val="20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9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E5C1C-F439-4B8C-AE83-D34E18FA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Koníř</dc:creator>
  <cp:keywords/>
  <dc:description/>
  <cp:lastModifiedBy>Michaela Beránková</cp:lastModifiedBy>
  <cp:revision>5</cp:revision>
  <dcterms:created xsi:type="dcterms:W3CDTF">2019-04-23T12:49:00Z</dcterms:created>
  <dcterms:modified xsi:type="dcterms:W3CDTF">2019-04-23T12:52:00Z</dcterms:modified>
</cp:coreProperties>
</file>